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8B2AF" w14:textId="0B4FCE1B" w:rsidR="00D504AE" w:rsidRPr="001E6BB0" w:rsidRDefault="00BC1A23" w:rsidP="001E6BB0">
      <w:pPr>
        <w:pStyle w:val="Title"/>
        <w:spacing w:before="0" w:line="240" w:lineRule="exact"/>
        <w:rPr>
          <w:rFonts w:ascii="Times New Roman" w:hAnsi="Times New Roman" w:cs="Times New Roman"/>
          <w:smallCaps w:val="0"/>
        </w:rPr>
      </w:pPr>
      <w:r w:rsidRPr="001E6BB0">
        <w:rPr>
          <w:rFonts w:ascii="Times New Roman" w:hAnsi="Times New Roman" w:cs="Times New Roman"/>
          <w:smallCaps w:val="0"/>
        </w:rPr>
        <w:t>National Science Foundation</w:t>
      </w:r>
      <w:r w:rsidR="00630640">
        <w:rPr>
          <w:rFonts w:ascii="Times New Roman" w:hAnsi="Times New Roman" w:cs="Times New Roman"/>
          <w:smallCaps w:val="0"/>
        </w:rPr>
        <w:t xml:space="preserve"> (NSF)</w:t>
      </w:r>
      <w:r w:rsidR="004853B7" w:rsidRPr="001E6BB0">
        <w:rPr>
          <w:rFonts w:ascii="Times New Roman" w:hAnsi="Times New Roman" w:cs="Times New Roman"/>
          <w:smallCaps w:val="0"/>
        </w:rPr>
        <w:t xml:space="preserve"> </w:t>
      </w:r>
      <w:hyperlink r:id="rId8" w:anchor="page=70" w:history="1">
        <w:r w:rsidR="00496050" w:rsidRPr="008A3FBE">
          <w:rPr>
            <w:rStyle w:val="Hyperlink"/>
            <w:rFonts w:ascii="Times New Roman" w:hAnsi="Times New Roman" w:cs="Times New Roman"/>
            <w:smallCaps w:val="0"/>
          </w:rPr>
          <w:t xml:space="preserve">Postdoctoral Researcher </w:t>
        </w:r>
        <w:r w:rsidR="00C92A4F" w:rsidRPr="008A3FBE">
          <w:rPr>
            <w:rStyle w:val="Hyperlink"/>
            <w:rFonts w:ascii="Times New Roman" w:hAnsi="Times New Roman" w:cs="Times New Roman"/>
            <w:smallCaps w:val="0"/>
          </w:rPr>
          <w:t>Mentoring Plan</w:t>
        </w:r>
      </w:hyperlink>
    </w:p>
    <w:p w14:paraId="12C9BED7" w14:textId="77777777" w:rsidR="0001362C" w:rsidRPr="001E6BB0" w:rsidRDefault="0001362C" w:rsidP="001E6BB0">
      <w:pPr>
        <w:spacing w:line="240" w:lineRule="exact"/>
        <w:rPr>
          <w:rFonts w:asciiTheme="minorHAnsi" w:hAnsiTheme="minorHAnsi" w:cstheme="minorHAnsi"/>
          <w:b/>
          <w:szCs w:val="24"/>
        </w:rPr>
      </w:pPr>
    </w:p>
    <w:p w14:paraId="53065FCB" w14:textId="0FA29D4E" w:rsidR="0001362C" w:rsidRPr="001E6BB0" w:rsidRDefault="008B4FBF" w:rsidP="00EA6CAC">
      <w:pPr>
        <w:spacing w:after="240"/>
        <w:rPr>
          <w:rFonts w:cs="Times New Roman"/>
          <w:b/>
          <w:szCs w:val="24"/>
        </w:rPr>
      </w:pPr>
      <w:r w:rsidRPr="001E6BB0">
        <w:rPr>
          <w:rFonts w:cs="Times New Roman"/>
          <w:b/>
          <w:szCs w:val="24"/>
        </w:rPr>
        <w:t>NSF Instructions</w:t>
      </w:r>
      <w:r w:rsidR="00630640">
        <w:rPr>
          <w:rFonts w:cs="Times New Roman"/>
          <w:b/>
          <w:szCs w:val="24"/>
        </w:rPr>
        <w:t>:</w:t>
      </w:r>
    </w:p>
    <w:p w14:paraId="4D5FF7A4" w14:textId="77777777" w:rsidR="001E6BB0" w:rsidRDefault="00FF6789" w:rsidP="00EA6CAC">
      <w:pPr>
        <w:spacing w:after="240"/>
        <w:rPr>
          <w:rFonts w:cs="Times New Roman"/>
          <w:szCs w:val="24"/>
        </w:rPr>
      </w:pPr>
      <w:r w:rsidRPr="001E6BB0">
        <w:rPr>
          <w:rFonts w:cs="Times New Roman"/>
          <w:szCs w:val="24"/>
        </w:rPr>
        <w:t xml:space="preserve">Each proposal that requests funding to support postdoctoral scholars or graduate students must upload under “Mentoring Plan” in the supplementary documentation section of Research.gov, a description of the mentoring activities that will be provided for such individuals. </w:t>
      </w:r>
    </w:p>
    <w:p w14:paraId="67B72CA1" w14:textId="77777777" w:rsidR="001E6BB0" w:rsidRDefault="00FF6789" w:rsidP="00EA6CAC">
      <w:pPr>
        <w:spacing w:after="240"/>
        <w:rPr>
          <w:rFonts w:cs="Times New Roman"/>
          <w:szCs w:val="24"/>
        </w:rPr>
      </w:pPr>
      <w:r w:rsidRPr="001E6BB0">
        <w:rPr>
          <w:rFonts w:cs="Times New Roman"/>
          <w:szCs w:val="24"/>
        </w:rPr>
        <w:t xml:space="preserve">In </w:t>
      </w:r>
      <w:r w:rsidRPr="00630640">
        <w:rPr>
          <w:rFonts w:cs="Times New Roman"/>
          <w:b/>
          <w:szCs w:val="24"/>
        </w:rPr>
        <w:t>no more than 1 page</w:t>
      </w:r>
      <w:r w:rsidRPr="001E6BB0">
        <w:rPr>
          <w:rFonts w:cs="Times New Roman"/>
          <w:szCs w:val="24"/>
        </w:rPr>
        <w:t xml:space="preserve">, the mentoring plan must describe the mentoring that will be provided to all postdoctoral scholars or graduate students supported by the project, regardless of whether they reside at the submitting organization, any subrecipient organization, or at any organization participating in a simultaneously submitted collaborative proposal. Please note that separate plans are not required for postdoctoral scholars or graduate students. The plan may, however, specify how different components of the mentoring program will be enacted for the two types of researchers. </w:t>
      </w:r>
    </w:p>
    <w:p w14:paraId="2C6DC369" w14:textId="223E5473" w:rsidR="00FF6789" w:rsidRDefault="00FF6789" w:rsidP="00EA6CAC">
      <w:pPr>
        <w:spacing w:after="240"/>
        <w:rPr>
          <w:rFonts w:cs="Times New Roman"/>
          <w:szCs w:val="24"/>
        </w:rPr>
      </w:pPr>
      <w:r w:rsidRPr="001E6BB0">
        <w:rPr>
          <w:rFonts w:cs="Times New Roman"/>
          <w:szCs w:val="24"/>
        </w:rPr>
        <w:t xml:space="preserve">Proposers are advised that the mentoring plan must not be used to circumvent the 15-page Project Description limitation. Mentoring activities provided to postdoctoral scholars or graduate students supported on the project will be evaluated under the Broader Impacts review criterion. See Chapter II.E.3 [of the PAPPG] for additional information on collaborative proposals. </w:t>
      </w:r>
    </w:p>
    <w:p w14:paraId="4C3A7414" w14:textId="39FE7D3D" w:rsidR="003C53A9" w:rsidRPr="001E6BB0" w:rsidRDefault="003C53A9" w:rsidP="00EA6CAC">
      <w:pPr>
        <w:spacing w:after="240"/>
        <w:rPr>
          <w:rFonts w:cs="Times New Roman"/>
          <w:szCs w:val="24"/>
        </w:rPr>
      </w:pPr>
      <w:r w:rsidRPr="003C53A9">
        <w:rPr>
          <w:rFonts w:cs="Times New Roman"/>
          <w:szCs w:val="24"/>
        </w:rPr>
        <w:t xml:space="preserve">Chapter VII.B: In accordance with Section 10313 (42 U.S.C. § 18993) of the CHIPS and Science Act of 2022, for each NSF award that provides substantial support to postdoctoral scholars and graduate students, </w:t>
      </w:r>
      <w:r w:rsidRPr="00630640">
        <w:rPr>
          <w:rFonts w:cs="Times New Roman"/>
          <w:b/>
          <w:szCs w:val="24"/>
        </w:rPr>
        <w:t>each individual must have an Individual Development Plan</w:t>
      </w:r>
      <w:r w:rsidRPr="003C53A9">
        <w:rPr>
          <w:rFonts w:cs="Times New Roman"/>
          <w:szCs w:val="24"/>
        </w:rPr>
        <w:t xml:space="preserve">, which is updated annually, that maps the educational goals, career exploration, and professional development of the individual. NSF defines “substantial support” as an individual that has received one person month or more during the annual reporting period under the NSF award. </w:t>
      </w:r>
    </w:p>
    <w:p w14:paraId="6F9D2DF8" w14:textId="77777777" w:rsidR="00FF6789" w:rsidRPr="001E6BB0" w:rsidRDefault="00FF6789" w:rsidP="00EA6CAC">
      <w:pPr>
        <w:spacing w:after="240"/>
        <w:rPr>
          <w:rFonts w:cs="Times New Roman"/>
          <w:szCs w:val="24"/>
        </w:rPr>
      </w:pPr>
      <w:r w:rsidRPr="001E6BB0">
        <w:rPr>
          <w:rFonts w:cs="Times New Roman"/>
          <w:szCs w:val="24"/>
        </w:rPr>
        <w:t xml:space="preserve">Examples of mentoring activities include but are not limited to: </w:t>
      </w:r>
    </w:p>
    <w:p w14:paraId="2BA80988" w14:textId="0B14D05C"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career counseling </w:t>
      </w:r>
    </w:p>
    <w:p w14:paraId="6EC1621D" w14:textId="24B2F2FE" w:rsidR="00FF6789" w:rsidRPr="001E6BB0" w:rsidRDefault="00FF6789" w:rsidP="00EA6CAC">
      <w:pPr>
        <w:pStyle w:val="ListParagraph"/>
        <w:numPr>
          <w:ilvl w:val="0"/>
          <w:numId w:val="8"/>
        </w:numPr>
        <w:rPr>
          <w:rFonts w:cs="Times New Roman"/>
          <w:szCs w:val="24"/>
        </w:rPr>
      </w:pPr>
      <w:r w:rsidRPr="001E6BB0">
        <w:rPr>
          <w:rFonts w:cs="Times New Roman"/>
          <w:szCs w:val="24"/>
        </w:rPr>
        <w:t>training in preparation of proposals</w:t>
      </w:r>
    </w:p>
    <w:p w14:paraId="581B836E" w14:textId="0020CE0C"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publications and presentations </w:t>
      </w:r>
    </w:p>
    <w:p w14:paraId="0AFB980D" w14:textId="058D58B0"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guidance on ways to improve teaching and mentoring skills </w:t>
      </w:r>
    </w:p>
    <w:p w14:paraId="646829B4" w14:textId="7298F3D7" w:rsidR="00FF6789" w:rsidRPr="001E6BB0" w:rsidRDefault="00FF6789" w:rsidP="00EA6CAC">
      <w:pPr>
        <w:pStyle w:val="ListParagraph"/>
        <w:numPr>
          <w:ilvl w:val="0"/>
          <w:numId w:val="8"/>
        </w:numPr>
        <w:rPr>
          <w:rFonts w:cs="Times New Roman"/>
          <w:szCs w:val="24"/>
        </w:rPr>
      </w:pPr>
      <w:r w:rsidRPr="001E6BB0">
        <w:rPr>
          <w:rFonts w:cs="Times New Roman"/>
          <w:szCs w:val="24"/>
        </w:rPr>
        <w:t xml:space="preserve">guidance on how to effectively collaborate with researchers from diverse backgrounds and disciplinary areas </w:t>
      </w:r>
    </w:p>
    <w:p w14:paraId="1DF15D55" w14:textId="70CF6980" w:rsidR="00FF6789" w:rsidRPr="001E6BB0" w:rsidRDefault="00FF6789" w:rsidP="00EA6CAC">
      <w:pPr>
        <w:pStyle w:val="ListParagraph"/>
        <w:numPr>
          <w:ilvl w:val="0"/>
          <w:numId w:val="8"/>
        </w:numPr>
        <w:rPr>
          <w:rFonts w:cs="Times New Roman"/>
          <w:szCs w:val="24"/>
        </w:rPr>
      </w:pPr>
      <w:r w:rsidRPr="001E6BB0">
        <w:rPr>
          <w:rFonts w:cs="Times New Roman"/>
          <w:szCs w:val="24"/>
        </w:rPr>
        <w:t>training in responsible professional practices</w:t>
      </w:r>
    </w:p>
    <w:p w14:paraId="35377045" w14:textId="57DD726D" w:rsidR="001E6BB0" w:rsidRDefault="001E6BB0" w:rsidP="00EA6CAC">
      <w:pPr>
        <w:pStyle w:val="BlockText1"/>
        <w:ind w:left="0"/>
        <w:jc w:val="left"/>
        <w:rPr>
          <w:rFonts w:cs="Times New Roman"/>
          <w:i w:val="0"/>
          <w:color w:val="FF0000"/>
          <w:spacing w:val="-4"/>
          <w:szCs w:val="24"/>
        </w:rPr>
      </w:pPr>
    </w:p>
    <w:p w14:paraId="657BA905" w14:textId="0A20EFCD" w:rsidR="001E6BB0" w:rsidRPr="001E6BB0" w:rsidRDefault="001E6BB0" w:rsidP="001E6BB0">
      <w:pPr>
        <w:pStyle w:val="BlockText1"/>
        <w:spacing w:line="240" w:lineRule="exact"/>
        <w:ind w:left="0"/>
        <w:rPr>
          <w:rFonts w:cs="Times New Roman"/>
          <w:i w:val="0"/>
          <w:color w:val="000000" w:themeColor="text1"/>
          <w:spacing w:val="-4"/>
          <w:szCs w:val="24"/>
        </w:rPr>
      </w:pPr>
      <w:r>
        <w:rPr>
          <w:rFonts w:cs="Times New Roman"/>
          <w:i w:val="0"/>
          <w:color w:val="000000" w:themeColor="text1"/>
          <w:spacing w:val="-4"/>
          <w:szCs w:val="24"/>
        </w:rPr>
        <w:t>###</w:t>
      </w:r>
    </w:p>
    <w:p w14:paraId="1020DD7B" w14:textId="77777777" w:rsidR="001E6BB0" w:rsidRDefault="001E6BB0" w:rsidP="001E6BB0">
      <w:pPr>
        <w:pStyle w:val="BlockText1"/>
        <w:spacing w:line="240" w:lineRule="exact"/>
        <w:ind w:left="0"/>
        <w:jc w:val="left"/>
        <w:rPr>
          <w:rFonts w:cs="Times New Roman"/>
          <w:i w:val="0"/>
          <w:color w:val="FF0000"/>
          <w:spacing w:val="-4"/>
          <w:sz w:val="28"/>
          <w:szCs w:val="28"/>
        </w:rPr>
      </w:pPr>
    </w:p>
    <w:p w14:paraId="18B2366D" w14:textId="62B209DC" w:rsidR="0001362C" w:rsidRPr="003C53A9" w:rsidRDefault="0001362C" w:rsidP="003C53A9">
      <w:pPr>
        <w:pStyle w:val="BlockText1"/>
        <w:spacing w:line="360" w:lineRule="auto"/>
        <w:ind w:left="0"/>
        <w:jc w:val="left"/>
        <w:rPr>
          <w:rFonts w:cs="Times New Roman"/>
          <w:i w:val="0"/>
          <w:color w:val="FF0000"/>
          <w:spacing w:val="-4"/>
          <w:sz w:val="28"/>
          <w:szCs w:val="28"/>
        </w:rPr>
      </w:pPr>
      <w:r w:rsidRPr="001E6BB0">
        <w:rPr>
          <w:rFonts w:cs="Times New Roman"/>
          <w:i w:val="0"/>
          <w:color w:val="FF0000"/>
          <w:spacing w:val="-4"/>
          <w:sz w:val="28"/>
          <w:szCs w:val="28"/>
        </w:rPr>
        <w:t xml:space="preserve">The template </w:t>
      </w:r>
      <w:r w:rsidR="001E6BB0" w:rsidRPr="001E6BB0">
        <w:rPr>
          <w:rFonts w:cs="Times New Roman"/>
          <w:i w:val="0"/>
          <w:color w:val="FF0000"/>
          <w:spacing w:val="-4"/>
          <w:sz w:val="28"/>
          <w:szCs w:val="28"/>
        </w:rPr>
        <w:t xml:space="preserve">on the next page </w:t>
      </w:r>
      <w:r w:rsidRPr="001E6BB0">
        <w:rPr>
          <w:rFonts w:cs="Times New Roman"/>
          <w:i w:val="0"/>
          <w:color w:val="FF0000"/>
          <w:spacing w:val="-4"/>
          <w:sz w:val="28"/>
          <w:szCs w:val="28"/>
        </w:rPr>
        <w:t xml:space="preserve">models how one might tailor an NSF </w:t>
      </w:r>
      <w:r w:rsidR="001E6BB0">
        <w:rPr>
          <w:rFonts w:cs="Times New Roman"/>
          <w:i w:val="0"/>
          <w:color w:val="FF0000"/>
          <w:spacing w:val="-4"/>
          <w:sz w:val="28"/>
          <w:szCs w:val="28"/>
        </w:rPr>
        <w:t>M</w:t>
      </w:r>
      <w:r w:rsidRPr="001E6BB0">
        <w:rPr>
          <w:rFonts w:cs="Times New Roman"/>
          <w:i w:val="0"/>
          <w:color w:val="FF0000"/>
          <w:spacing w:val="-4"/>
          <w:sz w:val="28"/>
          <w:szCs w:val="28"/>
        </w:rPr>
        <w:t xml:space="preserve">entoring </w:t>
      </w:r>
      <w:r w:rsidR="001E6BB0">
        <w:rPr>
          <w:rFonts w:cs="Times New Roman"/>
          <w:i w:val="0"/>
          <w:color w:val="FF0000"/>
          <w:spacing w:val="-4"/>
          <w:sz w:val="28"/>
          <w:szCs w:val="28"/>
        </w:rPr>
        <w:t>P</w:t>
      </w:r>
      <w:r w:rsidRPr="001E6BB0">
        <w:rPr>
          <w:rFonts w:cs="Times New Roman"/>
          <w:i w:val="0"/>
          <w:color w:val="FF0000"/>
          <w:spacing w:val="-4"/>
          <w:sz w:val="28"/>
          <w:szCs w:val="28"/>
        </w:rPr>
        <w:t>lan for the proposed project and needs of the postdoctoral researcher(s)</w:t>
      </w:r>
      <w:r w:rsidR="001E6BB0" w:rsidRPr="001E6BB0">
        <w:rPr>
          <w:rFonts w:cs="Times New Roman"/>
          <w:i w:val="0"/>
          <w:color w:val="FF0000"/>
          <w:spacing w:val="-4"/>
          <w:sz w:val="28"/>
          <w:szCs w:val="28"/>
        </w:rPr>
        <w:t xml:space="preserve"> and graduate students</w:t>
      </w:r>
      <w:r w:rsidRPr="001E6BB0">
        <w:rPr>
          <w:rFonts w:cs="Times New Roman"/>
          <w:i w:val="0"/>
          <w:color w:val="FF0000"/>
          <w:spacing w:val="-4"/>
          <w:sz w:val="28"/>
          <w:szCs w:val="28"/>
        </w:rPr>
        <w:t>.</w:t>
      </w:r>
      <w:r w:rsidRPr="001E6BB0">
        <w:rPr>
          <w:rFonts w:cs="Times New Roman"/>
          <w:color w:val="FF0000"/>
          <w:spacing w:val="-4"/>
          <w:szCs w:val="24"/>
        </w:rPr>
        <w:br w:type="page"/>
      </w:r>
    </w:p>
    <w:p w14:paraId="62E90F4D" w14:textId="0A62197B" w:rsidR="0001362C" w:rsidRPr="001E6BB0" w:rsidRDefault="00024320" w:rsidP="001E6BB0">
      <w:pPr>
        <w:pStyle w:val="Heading1"/>
        <w:rPr>
          <w:sz w:val="22"/>
          <w:szCs w:val="22"/>
        </w:rPr>
      </w:pPr>
      <w:r w:rsidRPr="00024320">
        <w:rPr>
          <w:color w:val="FF0000"/>
          <w:sz w:val="22"/>
          <w:szCs w:val="22"/>
        </w:rPr>
        <w:lastRenderedPageBreak/>
        <w:t xml:space="preserve">[Sample] </w:t>
      </w:r>
      <w:r w:rsidR="0001362C" w:rsidRPr="001E6BB0">
        <w:rPr>
          <w:sz w:val="22"/>
          <w:szCs w:val="22"/>
        </w:rPr>
        <w:t>Mentoring Plan</w:t>
      </w:r>
    </w:p>
    <w:p w14:paraId="4DE884E4" w14:textId="065AEA09" w:rsidR="0001362C" w:rsidRPr="001E6BB0" w:rsidRDefault="0001362C" w:rsidP="001E6BB0">
      <w:pPr>
        <w:pStyle w:val="Heading2"/>
        <w:rPr>
          <w:sz w:val="22"/>
          <w:szCs w:val="22"/>
        </w:rPr>
      </w:pPr>
      <w:r w:rsidRPr="001E6BB0">
        <w:rPr>
          <w:sz w:val="22"/>
          <w:szCs w:val="22"/>
        </w:rPr>
        <w:t>Individual Development Plan</w:t>
      </w:r>
    </w:p>
    <w:p w14:paraId="5F26BEF7" w14:textId="33035E2B" w:rsidR="00496050" w:rsidRPr="001E6BB0" w:rsidRDefault="002B0515" w:rsidP="001E6BB0">
      <w:pPr>
        <w:spacing w:line="240" w:lineRule="exact"/>
        <w:rPr>
          <w:sz w:val="22"/>
        </w:rPr>
      </w:pPr>
      <w:r w:rsidRPr="001E6BB0">
        <w:rPr>
          <w:sz w:val="22"/>
        </w:rPr>
        <w:t>Advisor and postdoc</w:t>
      </w:r>
      <w:r w:rsidR="0001362C" w:rsidRPr="001E6BB0">
        <w:rPr>
          <w:sz w:val="22"/>
        </w:rPr>
        <w:t xml:space="preserve"> [grad student]</w:t>
      </w:r>
      <w:r w:rsidRPr="001E6BB0">
        <w:rPr>
          <w:sz w:val="22"/>
        </w:rPr>
        <w:t xml:space="preserve"> </w:t>
      </w:r>
      <w:r w:rsidR="00AF08D7" w:rsidRPr="001E6BB0">
        <w:rPr>
          <w:sz w:val="22"/>
        </w:rPr>
        <w:t xml:space="preserve">will </w:t>
      </w:r>
      <w:r w:rsidR="00106B98" w:rsidRPr="001E6BB0">
        <w:rPr>
          <w:sz w:val="22"/>
        </w:rPr>
        <w:t xml:space="preserve">together </w:t>
      </w:r>
      <w:r w:rsidRPr="001E6BB0">
        <w:rPr>
          <w:sz w:val="22"/>
        </w:rPr>
        <w:t>establish and implement an Individual Development Plan</w:t>
      </w:r>
      <w:r w:rsidR="0001362C" w:rsidRPr="001E6BB0">
        <w:rPr>
          <w:sz w:val="22"/>
        </w:rPr>
        <w:t>, updated annually,</w:t>
      </w:r>
      <w:r w:rsidRPr="001E6BB0">
        <w:rPr>
          <w:sz w:val="22"/>
        </w:rPr>
        <w:t xml:space="preserve"> that </w:t>
      </w:r>
      <w:r w:rsidR="002C2860" w:rsidRPr="001E6BB0">
        <w:rPr>
          <w:sz w:val="22"/>
        </w:rPr>
        <w:t>include</w:t>
      </w:r>
      <w:r w:rsidR="00AF08D7" w:rsidRPr="001E6BB0">
        <w:rPr>
          <w:sz w:val="22"/>
        </w:rPr>
        <w:t>s</w:t>
      </w:r>
      <w:r w:rsidR="002C2860" w:rsidRPr="001E6BB0">
        <w:rPr>
          <w:sz w:val="22"/>
        </w:rPr>
        <w:t xml:space="preserve"> (a) the amount of independence the postdoc requires, (b) interaction with coworkers, (c) importance of scientific publications, (d) documentation of research methodologies and experimental details so the work can be continued by other researchers in the future</w:t>
      </w:r>
      <w:r w:rsidR="00054E49" w:rsidRPr="001E6BB0">
        <w:rPr>
          <w:sz w:val="22"/>
        </w:rPr>
        <w:t>, and (e) a method to track the postdoc’s progress toward their research and career goals.</w:t>
      </w:r>
    </w:p>
    <w:p w14:paraId="51FDC972" w14:textId="5B02AAEB" w:rsidR="0001362C" w:rsidRPr="001E6BB0" w:rsidRDefault="00FF1B21" w:rsidP="001E6BB0">
      <w:pPr>
        <w:pStyle w:val="Heading2"/>
        <w:rPr>
          <w:sz w:val="22"/>
          <w:szCs w:val="22"/>
        </w:rPr>
      </w:pPr>
      <w:r w:rsidRPr="001E6BB0">
        <w:rPr>
          <w:sz w:val="22"/>
          <w:szCs w:val="22"/>
        </w:rPr>
        <w:t xml:space="preserve">Career </w:t>
      </w:r>
      <w:r w:rsidR="0001362C" w:rsidRPr="001E6BB0">
        <w:rPr>
          <w:sz w:val="22"/>
          <w:szCs w:val="22"/>
        </w:rPr>
        <w:t>C</w:t>
      </w:r>
      <w:r w:rsidRPr="001E6BB0">
        <w:rPr>
          <w:sz w:val="22"/>
          <w:szCs w:val="22"/>
        </w:rPr>
        <w:t>ounseling</w:t>
      </w:r>
    </w:p>
    <w:p w14:paraId="6C790390" w14:textId="249C2BBB" w:rsidR="00496050" w:rsidRPr="001E6BB0" w:rsidRDefault="002C2860" w:rsidP="001E6BB0">
      <w:pPr>
        <w:spacing w:line="240" w:lineRule="exact"/>
        <w:rPr>
          <w:color w:val="222222"/>
          <w:sz w:val="22"/>
        </w:rPr>
      </w:pPr>
      <w:r w:rsidRPr="001E6BB0">
        <w:rPr>
          <w:sz w:val="22"/>
        </w:rPr>
        <w:t xml:space="preserve">Topics range from setting and achieving career goals, CV preparation, how to apply for a faculty position, career paths outside of academia, tips for negotiating salary and start-up funds, and more. </w:t>
      </w:r>
      <w:r w:rsidR="00E13753" w:rsidRPr="00205165">
        <w:rPr>
          <w:sz w:val="22"/>
        </w:rPr>
        <w:t>Postdocs</w:t>
      </w:r>
      <w:r w:rsidR="00205165">
        <w:rPr>
          <w:sz w:val="22"/>
        </w:rPr>
        <w:t xml:space="preserve"> and graduate students</w:t>
      </w:r>
      <w:r w:rsidR="00E9726D" w:rsidRPr="00205165">
        <w:rPr>
          <w:sz w:val="22"/>
        </w:rPr>
        <w:t xml:space="preserve"> at </w:t>
      </w:r>
      <w:r w:rsidR="00D50F7F" w:rsidRPr="00205165">
        <w:rPr>
          <w:sz w:val="22"/>
        </w:rPr>
        <w:t>U</w:t>
      </w:r>
      <w:r w:rsidRPr="00205165">
        <w:rPr>
          <w:sz w:val="22"/>
        </w:rPr>
        <w:t>W</w:t>
      </w:r>
      <w:r w:rsidR="00066FA5" w:rsidRPr="00205165">
        <w:rPr>
          <w:sz w:val="22"/>
        </w:rPr>
        <w:t>–Madison</w:t>
      </w:r>
      <w:r w:rsidR="00D65127" w:rsidRPr="00205165">
        <w:rPr>
          <w:sz w:val="22"/>
        </w:rPr>
        <w:t xml:space="preserve"> </w:t>
      </w:r>
      <w:r w:rsidR="00E9726D" w:rsidRPr="00205165">
        <w:rPr>
          <w:sz w:val="22"/>
        </w:rPr>
        <w:t xml:space="preserve">have access to individual </w:t>
      </w:r>
      <w:r w:rsidR="00205165">
        <w:rPr>
          <w:sz w:val="22"/>
        </w:rPr>
        <w:t xml:space="preserve">and group </w:t>
      </w:r>
      <w:r w:rsidR="00E9726D" w:rsidRPr="00205165">
        <w:rPr>
          <w:sz w:val="22"/>
        </w:rPr>
        <w:t xml:space="preserve">career counseling </w:t>
      </w:r>
      <w:r w:rsidR="00AD5D8C" w:rsidRPr="00205165">
        <w:rPr>
          <w:sz w:val="22"/>
        </w:rPr>
        <w:t>with</w:t>
      </w:r>
      <w:r w:rsidR="00E9726D" w:rsidRPr="00205165">
        <w:rPr>
          <w:sz w:val="22"/>
        </w:rPr>
        <w:t xml:space="preserve"> </w:t>
      </w:r>
      <w:r w:rsidR="00DB56FF" w:rsidRPr="00205165">
        <w:rPr>
          <w:sz w:val="22"/>
        </w:rPr>
        <w:t xml:space="preserve">the </w:t>
      </w:r>
      <w:r w:rsidR="00AB0B65" w:rsidRPr="00205165">
        <w:rPr>
          <w:sz w:val="22"/>
        </w:rPr>
        <w:t xml:space="preserve">Office of Postdoctoral </w:t>
      </w:r>
      <w:r w:rsidR="00066FA5" w:rsidRPr="00205165">
        <w:rPr>
          <w:sz w:val="22"/>
        </w:rPr>
        <w:t>Studie</w:t>
      </w:r>
      <w:r w:rsidR="00AB0B65" w:rsidRPr="00205165">
        <w:rPr>
          <w:sz w:val="22"/>
        </w:rPr>
        <w:t>s.</w:t>
      </w:r>
    </w:p>
    <w:p w14:paraId="27390819" w14:textId="209C647D" w:rsidR="0001362C" w:rsidRPr="001E6BB0" w:rsidRDefault="00BE4F3F" w:rsidP="001E6BB0">
      <w:pPr>
        <w:pStyle w:val="Heading2"/>
        <w:rPr>
          <w:sz w:val="22"/>
          <w:szCs w:val="22"/>
        </w:rPr>
      </w:pPr>
      <w:r w:rsidRPr="001E6BB0">
        <w:rPr>
          <w:sz w:val="22"/>
          <w:szCs w:val="22"/>
        </w:rPr>
        <w:t xml:space="preserve">Experience with </w:t>
      </w:r>
      <w:r w:rsidR="0001362C" w:rsidRPr="001E6BB0">
        <w:rPr>
          <w:sz w:val="22"/>
          <w:szCs w:val="22"/>
        </w:rPr>
        <w:t>G</w:t>
      </w:r>
      <w:r w:rsidRPr="001E6BB0">
        <w:rPr>
          <w:sz w:val="22"/>
          <w:szCs w:val="22"/>
        </w:rPr>
        <w:t xml:space="preserve">rant </w:t>
      </w:r>
      <w:r w:rsidR="0001362C" w:rsidRPr="001E6BB0">
        <w:rPr>
          <w:sz w:val="22"/>
          <w:szCs w:val="22"/>
        </w:rPr>
        <w:t>P</w:t>
      </w:r>
      <w:r w:rsidRPr="001E6BB0">
        <w:rPr>
          <w:sz w:val="22"/>
          <w:szCs w:val="22"/>
        </w:rPr>
        <w:t>roposal</w:t>
      </w:r>
      <w:r w:rsidR="002E56F2" w:rsidRPr="001E6BB0">
        <w:rPr>
          <w:sz w:val="22"/>
          <w:szCs w:val="22"/>
        </w:rPr>
        <w:t>s</w:t>
      </w:r>
    </w:p>
    <w:p w14:paraId="798A927C" w14:textId="235E44FE" w:rsidR="00571007" w:rsidRPr="001E6BB0" w:rsidRDefault="00FF2E0E" w:rsidP="001E6BB0">
      <w:pPr>
        <w:spacing w:line="240" w:lineRule="exact"/>
        <w:rPr>
          <w:color w:val="222222"/>
          <w:sz w:val="22"/>
        </w:rPr>
      </w:pPr>
      <w:r w:rsidRPr="001E6BB0">
        <w:rPr>
          <w:sz w:val="22"/>
        </w:rPr>
        <w:t xml:space="preserve">The </w:t>
      </w:r>
      <w:r w:rsidR="009731F3" w:rsidRPr="001E6BB0">
        <w:rPr>
          <w:sz w:val="22"/>
        </w:rPr>
        <w:t>postdoc</w:t>
      </w:r>
      <w:r w:rsidR="0001362C" w:rsidRPr="001E6BB0">
        <w:rPr>
          <w:sz w:val="22"/>
        </w:rPr>
        <w:t xml:space="preserve"> [grad student]</w:t>
      </w:r>
      <w:r w:rsidR="009731F3" w:rsidRPr="001E6BB0">
        <w:rPr>
          <w:sz w:val="22"/>
        </w:rPr>
        <w:t xml:space="preserve"> </w:t>
      </w:r>
      <w:r w:rsidR="00C20C70">
        <w:rPr>
          <w:sz w:val="22"/>
        </w:rPr>
        <w:t>wil</w:t>
      </w:r>
      <w:r w:rsidR="00024320">
        <w:rPr>
          <w:sz w:val="22"/>
        </w:rPr>
        <w:t>l</w:t>
      </w:r>
      <w:r w:rsidRPr="001E6BB0">
        <w:rPr>
          <w:sz w:val="22"/>
        </w:rPr>
        <w:t xml:space="preserve"> </w:t>
      </w:r>
      <w:r w:rsidR="00BE4F3F" w:rsidRPr="001E6BB0">
        <w:rPr>
          <w:sz w:val="22"/>
        </w:rPr>
        <w:t xml:space="preserve">learn best practices in </w:t>
      </w:r>
      <w:r w:rsidR="00347239" w:rsidRPr="001E6BB0">
        <w:rPr>
          <w:sz w:val="22"/>
        </w:rPr>
        <w:t xml:space="preserve">preparing </w:t>
      </w:r>
      <w:r w:rsidR="00BE4F3F" w:rsidRPr="001E6BB0">
        <w:rPr>
          <w:sz w:val="22"/>
        </w:rPr>
        <w:t>proposal</w:t>
      </w:r>
      <w:r w:rsidR="00347239" w:rsidRPr="001E6BB0">
        <w:rPr>
          <w:sz w:val="22"/>
        </w:rPr>
        <w:t>s</w:t>
      </w:r>
      <w:r w:rsidR="00496050" w:rsidRPr="001E6BB0">
        <w:rPr>
          <w:sz w:val="22"/>
        </w:rPr>
        <w:t>,</w:t>
      </w:r>
      <w:r w:rsidR="00BE4F3F" w:rsidRPr="001E6BB0">
        <w:rPr>
          <w:sz w:val="22"/>
        </w:rPr>
        <w:t xml:space="preserve"> </w:t>
      </w:r>
      <w:r w:rsidR="00731793" w:rsidRPr="001E6BB0">
        <w:rPr>
          <w:sz w:val="22"/>
        </w:rPr>
        <w:t>identif</w:t>
      </w:r>
      <w:r w:rsidR="00F838F4" w:rsidRPr="001E6BB0">
        <w:rPr>
          <w:sz w:val="22"/>
        </w:rPr>
        <w:t>ying</w:t>
      </w:r>
      <w:r w:rsidR="00731793" w:rsidRPr="001E6BB0">
        <w:rPr>
          <w:sz w:val="22"/>
        </w:rPr>
        <w:t xml:space="preserve"> key research questions</w:t>
      </w:r>
      <w:r w:rsidR="00BE4F3F" w:rsidRPr="001E6BB0">
        <w:rPr>
          <w:sz w:val="22"/>
        </w:rPr>
        <w:t>, defini</w:t>
      </w:r>
      <w:r w:rsidR="00F838F4" w:rsidRPr="001E6BB0">
        <w:rPr>
          <w:sz w:val="22"/>
        </w:rPr>
        <w:t>ng</w:t>
      </w:r>
      <w:r w:rsidR="00BE4F3F" w:rsidRPr="001E6BB0">
        <w:rPr>
          <w:sz w:val="22"/>
        </w:rPr>
        <w:t xml:space="preserve"> objectives, descri</w:t>
      </w:r>
      <w:r w:rsidR="00F838F4" w:rsidRPr="001E6BB0">
        <w:rPr>
          <w:sz w:val="22"/>
        </w:rPr>
        <w:t>bing</w:t>
      </w:r>
      <w:r w:rsidR="00BE4F3F" w:rsidRPr="001E6BB0">
        <w:rPr>
          <w:sz w:val="22"/>
        </w:rPr>
        <w:t xml:space="preserve"> </w:t>
      </w:r>
      <w:r w:rsidR="00731793" w:rsidRPr="001E6BB0">
        <w:rPr>
          <w:sz w:val="22"/>
        </w:rPr>
        <w:t xml:space="preserve">approach and </w:t>
      </w:r>
      <w:r w:rsidR="00BE4F3F" w:rsidRPr="001E6BB0">
        <w:rPr>
          <w:sz w:val="22"/>
        </w:rPr>
        <w:t>rationale</w:t>
      </w:r>
      <w:r w:rsidR="00F23DC1" w:rsidRPr="001E6BB0">
        <w:rPr>
          <w:sz w:val="22"/>
        </w:rPr>
        <w:t>,</w:t>
      </w:r>
      <w:r w:rsidR="00BE4F3F" w:rsidRPr="001E6BB0">
        <w:rPr>
          <w:sz w:val="22"/>
        </w:rPr>
        <w:t xml:space="preserve"> and co</w:t>
      </w:r>
      <w:r w:rsidR="00F23DC1" w:rsidRPr="001E6BB0">
        <w:rPr>
          <w:sz w:val="22"/>
        </w:rPr>
        <w:t>nstruct</w:t>
      </w:r>
      <w:r w:rsidR="00F838F4" w:rsidRPr="001E6BB0">
        <w:rPr>
          <w:sz w:val="22"/>
        </w:rPr>
        <w:t>ing</w:t>
      </w:r>
      <w:r w:rsidR="00F23DC1" w:rsidRPr="001E6BB0">
        <w:rPr>
          <w:sz w:val="22"/>
        </w:rPr>
        <w:t xml:space="preserve"> a work plan, time</w:t>
      </w:r>
      <w:r w:rsidR="00BE4F3F" w:rsidRPr="001E6BB0">
        <w:rPr>
          <w:sz w:val="22"/>
        </w:rPr>
        <w:t>line</w:t>
      </w:r>
      <w:r w:rsidR="00F23DC1" w:rsidRPr="001E6BB0">
        <w:rPr>
          <w:sz w:val="22"/>
        </w:rPr>
        <w:t>,</w:t>
      </w:r>
      <w:r w:rsidR="00BE4F3F" w:rsidRPr="001E6BB0">
        <w:rPr>
          <w:sz w:val="22"/>
        </w:rPr>
        <w:t xml:space="preserve"> and budget.</w:t>
      </w:r>
      <w:r w:rsidR="00CD0346" w:rsidRPr="001E6BB0">
        <w:rPr>
          <w:sz w:val="22"/>
        </w:rPr>
        <w:t xml:space="preserve"> </w:t>
      </w:r>
      <w:r w:rsidR="00496050" w:rsidRPr="001E6BB0">
        <w:rPr>
          <w:sz w:val="22"/>
        </w:rPr>
        <w:t>P</w:t>
      </w:r>
      <w:r w:rsidR="00D504AE" w:rsidRPr="001E6BB0">
        <w:rPr>
          <w:sz w:val="22"/>
        </w:rPr>
        <w:t>ostdocs</w:t>
      </w:r>
      <w:r w:rsidR="0001362C" w:rsidRPr="001E6BB0">
        <w:rPr>
          <w:sz w:val="22"/>
        </w:rPr>
        <w:t xml:space="preserve"> [grad students]</w:t>
      </w:r>
      <w:r w:rsidR="00496050" w:rsidRPr="001E6BB0">
        <w:rPr>
          <w:sz w:val="22"/>
        </w:rPr>
        <w:t xml:space="preserve"> </w:t>
      </w:r>
      <w:r w:rsidR="00E62CCA" w:rsidRPr="001E6BB0">
        <w:rPr>
          <w:sz w:val="22"/>
        </w:rPr>
        <w:t xml:space="preserve">will have access to sample </w:t>
      </w:r>
      <w:r w:rsidR="00ED2F1E" w:rsidRPr="001E6BB0">
        <w:rPr>
          <w:sz w:val="22"/>
        </w:rPr>
        <w:t>successful grants</w:t>
      </w:r>
      <w:r w:rsidR="009731F3" w:rsidRPr="001E6BB0">
        <w:rPr>
          <w:sz w:val="22"/>
        </w:rPr>
        <w:t xml:space="preserve"> and </w:t>
      </w:r>
      <w:r w:rsidR="00ED2F1E" w:rsidRPr="001E6BB0">
        <w:rPr>
          <w:sz w:val="22"/>
        </w:rPr>
        <w:t>grant writing tips</w:t>
      </w:r>
      <w:r w:rsidR="004A1DB3" w:rsidRPr="001E6BB0">
        <w:rPr>
          <w:sz w:val="22"/>
        </w:rPr>
        <w:t xml:space="preserve"> and assistance</w:t>
      </w:r>
      <w:r w:rsidR="009731F3" w:rsidRPr="001E6BB0">
        <w:rPr>
          <w:sz w:val="22"/>
        </w:rPr>
        <w:t xml:space="preserve"> from </w:t>
      </w:r>
      <w:r w:rsidR="00066FA5" w:rsidRPr="001E6BB0">
        <w:rPr>
          <w:sz w:val="22"/>
        </w:rPr>
        <w:t xml:space="preserve">the Wisconsin Center for Education Research </w:t>
      </w:r>
      <w:r w:rsidR="00F838F4" w:rsidRPr="001E6BB0">
        <w:rPr>
          <w:sz w:val="22"/>
        </w:rPr>
        <w:t>grants team</w:t>
      </w:r>
      <w:r w:rsidR="00066FA5" w:rsidRPr="001E6BB0">
        <w:rPr>
          <w:sz w:val="22"/>
        </w:rPr>
        <w:t>.</w:t>
      </w:r>
    </w:p>
    <w:p w14:paraId="145B4BE6" w14:textId="66C36BCF" w:rsidR="0001362C" w:rsidRPr="001E6BB0" w:rsidRDefault="00731793" w:rsidP="001E6BB0">
      <w:pPr>
        <w:pStyle w:val="Heading2"/>
        <w:rPr>
          <w:sz w:val="22"/>
          <w:szCs w:val="22"/>
        </w:rPr>
      </w:pPr>
      <w:r w:rsidRPr="001E6BB0">
        <w:rPr>
          <w:sz w:val="22"/>
          <w:szCs w:val="22"/>
        </w:rPr>
        <w:t xml:space="preserve">Publications and </w:t>
      </w:r>
      <w:r w:rsidR="0001362C" w:rsidRPr="001E6BB0">
        <w:rPr>
          <w:sz w:val="22"/>
          <w:szCs w:val="22"/>
        </w:rPr>
        <w:t>P</w:t>
      </w:r>
      <w:r w:rsidRPr="001E6BB0">
        <w:rPr>
          <w:sz w:val="22"/>
          <w:szCs w:val="22"/>
        </w:rPr>
        <w:t>resentations</w:t>
      </w:r>
    </w:p>
    <w:p w14:paraId="7072660E" w14:textId="52D2C52C" w:rsidR="002E56F2" w:rsidRPr="001E6BB0" w:rsidRDefault="00CB0C09" w:rsidP="001E6BB0">
      <w:pPr>
        <w:spacing w:line="240" w:lineRule="exact"/>
        <w:rPr>
          <w:sz w:val="22"/>
        </w:rPr>
      </w:pPr>
      <w:r w:rsidRPr="001E6BB0">
        <w:rPr>
          <w:sz w:val="22"/>
        </w:rPr>
        <w:t xml:space="preserve">The advisor </w:t>
      </w:r>
      <w:r w:rsidR="00AF08D7" w:rsidRPr="001E6BB0">
        <w:rPr>
          <w:sz w:val="22"/>
        </w:rPr>
        <w:t xml:space="preserve">will </w:t>
      </w:r>
      <w:r w:rsidRPr="001E6BB0">
        <w:rPr>
          <w:sz w:val="22"/>
        </w:rPr>
        <w:t xml:space="preserve">provide </w:t>
      </w:r>
      <w:r w:rsidR="00C81C9F" w:rsidRPr="001E6BB0">
        <w:rPr>
          <w:sz w:val="22"/>
        </w:rPr>
        <w:t xml:space="preserve">guidance and training in preparing manuscripts for scientific journals and </w:t>
      </w:r>
      <w:r w:rsidR="00347239" w:rsidRPr="001E6BB0">
        <w:rPr>
          <w:sz w:val="22"/>
        </w:rPr>
        <w:t xml:space="preserve">conference </w:t>
      </w:r>
      <w:r w:rsidR="00C81C9F" w:rsidRPr="001E6BB0">
        <w:rPr>
          <w:sz w:val="22"/>
        </w:rPr>
        <w:t>presentations.</w:t>
      </w:r>
      <w:r w:rsidR="00CB13FD" w:rsidRPr="001E6BB0">
        <w:rPr>
          <w:sz w:val="22"/>
        </w:rPr>
        <w:t xml:space="preserve"> </w:t>
      </w:r>
      <w:r w:rsidR="00496050" w:rsidRPr="007A295E">
        <w:rPr>
          <w:sz w:val="22"/>
        </w:rPr>
        <w:t>P</w:t>
      </w:r>
      <w:r w:rsidR="00F52357" w:rsidRPr="007A295E">
        <w:rPr>
          <w:sz w:val="22"/>
        </w:rPr>
        <w:t>ostdoc</w:t>
      </w:r>
      <w:r w:rsidR="00496050" w:rsidRPr="007A295E">
        <w:rPr>
          <w:sz w:val="22"/>
        </w:rPr>
        <w:t xml:space="preserve">s </w:t>
      </w:r>
      <w:r w:rsidR="0001362C" w:rsidRPr="007A295E">
        <w:rPr>
          <w:sz w:val="22"/>
        </w:rPr>
        <w:t xml:space="preserve">[grad students] </w:t>
      </w:r>
      <w:r w:rsidR="00496050" w:rsidRPr="007A295E">
        <w:rPr>
          <w:sz w:val="22"/>
        </w:rPr>
        <w:t>w</w:t>
      </w:r>
      <w:r w:rsidR="00731793" w:rsidRPr="007A295E">
        <w:rPr>
          <w:sz w:val="22"/>
        </w:rPr>
        <w:t xml:space="preserve">ill </w:t>
      </w:r>
      <w:r w:rsidR="00ED2F1E" w:rsidRPr="007A295E">
        <w:rPr>
          <w:sz w:val="22"/>
        </w:rPr>
        <w:t xml:space="preserve">have access to </w:t>
      </w:r>
      <w:r w:rsidR="006E6E10" w:rsidRPr="007A295E">
        <w:rPr>
          <w:sz w:val="22"/>
        </w:rPr>
        <w:t xml:space="preserve">free </w:t>
      </w:r>
      <w:r w:rsidR="00ED2F1E" w:rsidRPr="007A295E">
        <w:rPr>
          <w:sz w:val="22"/>
        </w:rPr>
        <w:t xml:space="preserve">courses </w:t>
      </w:r>
      <w:r w:rsidR="006E6E10" w:rsidRPr="007A295E">
        <w:rPr>
          <w:sz w:val="22"/>
        </w:rPr>
        <w:t xml:space="preserve">(e.g., </w:t>
      </w:r>
      <w:r w:rsidR="007A295E" w:rsidRPr="007A295E">
        <w:rPr>
          <w:sz w:val="22"/>
        </w:rPr>
        <w:t>Literature Reviews in the Sciences</w:t>
      </w:r>
      <w:r w:rsidR="006E6E10" w:rsidRPr="007A295E">
        <w:rPr>
          <w:sz w:val="22"/>
        </w:rPr>
        <w:t xml:space="preserve">; </w:t>
      </w:r>
      <w:r w:rsidR="007A295E" w:rsidRPr="007A295E">
        <w:rPr>
          <w:sz w:val="22"/>
        </w:rPr>
        <w:t>Linguistic Features of Research</w:t>
      </w:r>
      <w:r w:rsidR="006E6E10" w:rsidRPr="007A295E">
        <w:rPr>
          <w:sz w:val="22"/>
        </w:rPr>
        <w:t xml:space="preserve"> Writing) </w:t>
      </w:r>
      <w:r w:rsidR="00C81C9F" w:rsidRPr="007A295E">
        <w:rPr>
          <w:sz w:val="22"/>
        </w:rPr>
        <w:t>through the UW</w:t>
      </w:r>
      <w:r w:rsidR="007A295E" w:rsidRPr="007A295E">
        <w:rPr>
          <w:sz w:val="22"/>
        </w:rPr>
        <w:t>–Madison</w:t>
      </w:r>
      <w:r w:rsidR="00C81C9F" w:rsidRPr="007A295E">
        <w:rPr>
          <w:sz w:val="22"/>
        </w:rPr>
        <w:t xml:space="preserve"> </w:t>
      </w:r>
      <w:r w:rsidR="006E6E10" w:rsidRPr="007A295E">
        <w:rPr>
          <w:sz w:val="22"/>
        </w:rPr>
        <w:t>Writing Center.</w:t>
      </w:r>
    </w:p>
    <w:p w14:paraId="5F4F4E9A" w14:textId="65BE02F0" w:rsidR="0001362C" w:rsidRPr="001E6BB0" w:rsidRDefault="00731793" w:rsidP="001E6BB0">
      <w:pPr>
        <w:pStyle w:val="Heading2"/>
        <w:rPr>
          <w:sz w:val="22"/>
          <w:szCs w:val="22"/>
        </w:rPr>
      </w:pPr>
      <w:r w:rsidRPr="001E6BB0">
        <w:rPr>
          <w:sz w:val="22"/>
          <w:szCs w:val="22"/>
        </w:rPr>
        <w:t xml:space="preserve">Teaching and </w:t>
      </w:r>
      <w:r w:rsidR="0001362C" w:rsidRPr="001E6BB0">
        <w:rPr>
          <w:sz w:val="22"/>
          <w:szCs w:val="22"/>
        </w:rPr>
        <w:t>M</w:t>
      </w:r>
      <w:r w:rsidRPr="001E6BB0">
        <w:rPr>
          <w:sz w:val="22"/>
          <w:szCs w:val="22"/>
        </w:rPr>
        <w:t xml:space="preserve">entoring </w:t>
      </w:r>
      <w:r w:rsidR="0001362C" w:rsidRPr="001E6BB0">
        <w:rPr>
          <w:sz w:val="22"/>
          <w:szCs w:val="22"/>
        </w:rPr>
        <w:t>S</w:t>
      </w:r>
      <w:r w:rsidRPr="001E6BB0">
        <w:rPr>
          <w:sz w:val="22"/>
          <w:szCs w:val="22"/>
        </w:rPr>
        <w:t>kills</w:t>
      </w:r>
    </w:p>
    <w:p w14:paraId="4FF663FA" w14:textId="183D77E4" w:rsidR="00571007" w:rsidRPr="001E6BB0" w:rsidRDefault="00A26326" w:rsidP="001E6BB0">
      <w:pPr>
        <w:spacing w:line="240" w:lineRule="exact"/>
        <w:rPr>
          <w:sz w:val="22"/>
        </w:rPr>
      </w:pPr>
      <w:r w:rsidRPr="001E6BB0">
        <w:rPr>
          <w:spacing w:val="-2"/>
          <w:sz w:val="22"/>
        </w:rPr>
        <w:t xml:space="preserve">These </w:t>
      </w:r>
      <w:r w:rsidR="002B33F2">
        <w:rPr>
          <w:spacing w:val="-2"/>
          <w:sz w:val="22"/>
        </w:rPr>
        <w:t xml:space="preserve">skills </w:t>
      </w:r>
      <w:r w:rsidRPr="001E6BB0">
        <w:rPr>
          <w:spacing w:val="-2"/>
          <w:sz w:val="22"/>
        </w:rPr>
        <w:t>will be d</w:t>
      </w:r>
      <w:r w:rsidR="00FB0AD4" w:rsidRPr="001E6BB0">
        <w:rPr>
          <w:spacing w:val="-2"/>
          <w:sz w:val="22"/>
        </w:rPr>
        <w:t>eveloped</w:t>
      </w:r>
      <w:r w:rsidR="00731793" w:rsidRPr="001E6BB0">
        <w:rPr>
          <w:spacing w:val="-2"/>
          <w:sz w:val="22"/>
        </w:rPr>
        <w:t xml:space="preserve"> </w:t>
      </w:r>
      <w:r w:rsidRPr="001E6BB0">
        <w:rPr>
          <w:spacing w:val="-2"/>
          <w:sz w:val="22"/>
        </w:rPr>
        <w:t xml:space="preserve">by participating </w:t>
      </w:r>
      <w:r w:rsidR="00731793" w:rsidRPr="001E6BB0">
        <w:rPr>
          <w:spacing w:val="-2"/>
          <w:sz w:val="22"/>
        </w:rPr>
        <w:t xml:space="preserve">in research </w:t>
      </w:r>
      <w:r w:rsidRPr="001E6BB0">
        <w:rPr>
          <w:spacing w:val="-2"/>
          <w:sz w:val="22"/>
        </w:rPr>
        <w:t>meetings</w:t>
      </w:r>
      <w:r w:rsidR="00731793" w:rsidRPr="001E6BB0">
        <w:rPr>
          <w:spacing w:val="-2"/>
          <w:sz w:val="22"/>
        </w:rPr>
        <w:t xml:space="preserve"> </w:t>
      </w:r>
      <w:r w:rsidR="00731793" w:rsidRPr="001E6BB0">
        <w:rPr>
          <w:sz w:val="22"/>
        </w:rPr>
        <w:t xml:space="preserve">during which </w:t>
      </w:r>
      <w:r w:rsidR="00F52357" w:rsidRPr="001E6BB0">
        <w:rPr>
          <w:sz w:val="22"/>
        </w:rPr>
        <w:t>postdocs</w:t>
      </w:r>
      <w:r w:rsidR="0001362C" w:rsidRPr="001E6BB0">
        <w:rPr>
          <w:sz w:val="22"/>
        </w:rPr>
        <w:t xml:space="preserve"> [grad students]</w:t>
      </w:r>
      <w:r w:rsidR="00731793" w:rsidRPr="001E6BB0">
        <w:rPr>
          <w:sz w:val="22"/>
        </w:rPr>
        <w:t xml:space="preserve"> </w:t>
      </w:r>
      <w:r w:rsidR="00106B98" w:rsidRPr="001E6BB0">
        <w:rPr>
          <w:sz w:val="22"/>
        </w:rPr>
        <w:t xml:space="preserve">will </w:t>
      </w:r>
      <w:r w:rsidR="00731793" w:rsidRPr="001E6BB0">
        <w:rPr>
          <w:sz w:val="22"/>
        </w:rPr>
        <w:t>describe their work to colleagues</w:t>
      </w:r>
      <w:r w:rsidRPr="001E6BB0">
        <w:rPr>
          <w:sz w:val="22"/>
        </w:rPr>
        <w:t xml:space="preserve"> and </w:t>
      </w:r>
      <w:r w:rsidR="00106B98" w:rsidRPr="001E6BB0">
        <w:rPr>
          <w:sz w:val="22"/>
        </w:rPr>
        <w:t xml:space="preserve">will be </w:t>
      </w:r>
      <w:r w:rsidRPr="001E6BB0">
        <w:rPr>
          <w:sz w:val="22"/>
        </w:rPr>
        <w:t>encouraged to l</w:t>
      </w:r>
      <w:r w:rsidR="007B4217" w:rsidRPr="001E6BB0">
        <w:rPr>
          <w:sz w:val="22"/>
        </w:rPr>
        <w:t>ead</w:t>
      </w:r>
      <w:r w:rsidRPr="001E6BB0">
        <w:rPr>
          <w:sz w:val="22"/>
        </w:rPr>
        <w:t xml:space="preserve"> </w:t>
      </w:r>
      <w:r w:rsidR="007B4217" w:rsidRPr="001E6BB0">
        <w:rPr>
          <w:sz w:val="22"/>
        </w:rPr>
        <w:t xml:space="preserve">a </w:t>
      </w:r>
      <w:r w:rsidRPr="001E6BB0">
        <w:rPr>
          <w:sz w:val="22"/>
        </w:rPr>
        <w:t>m</w:t>
      </w:r>
      <w:r w:rsidR="007B4217" w:rsidRPr="001E6BB0">
        <w:rPr>
          <w:sz w:val="22"/>
        </w:rPr>
        <w:t>eeting</w:t>
      </w:r>
      <w:r w:rsidRPr="001E6BB0">
        <w:rPr>
          <w:sz w:val="22"/>
        </w:rPr>
        <w:t xml:space="preserve">. Postdocs </w:t>
      </w:r>
      <w:r w:rsidR="0001362C" w:rsidRPr="001E6BB0">
        <w:rPr>
          <w:sz w:val="22"/>
        </w:rPr>
        <w:t xml:space="preserve">[grad students] </w:t>
      </w:r>
      <w:r w:rsidR="00106B98" w:rsidRPr="001E6BB0">
        <w:rPr>
          <w:sz w:val="22"/>
        </w:rPr>
        <w:t xml:space="preserve">will </w:t>
      </w:r>
      <w:r w:rsidRPr="001E6BB0">
        <w:rPr>
          <w:sz w:val="22"/>
        </w:rPr>
        <w:t>have opportunities to</w:t>
      </w:r>
      <w:r w:rsidR="007B4217" w:rsidRPr="001E6BB0">
        <w:rPr>
          <w:sz w:val="22"/>
        </w:rPr>
        <w:t xml:space="preserve"> practic</w:t>
      </w:r>
      <w:r w:rsidRPr="001E6BB0">
        <w:rPr>
          <w:sz w:val="22"/>
        </w:rPr>
        <w:t>e</w:t>
      </w:r>
      <w:r w:rsidR="007B4217" w:rsidRPr="001E6BB0">
        <w:rPr>
          <w:sz w:val="22"/>
        </w:rPr>
        <w:t xml:space="preserve"> job talks</w:t>
      </w:r>
      <w:r w:rsidRPr="001E6BB0">
        <w:rPr>
          <w:sz w:val="22"/>
        </w:rPr>
        <w:t xml:space="preserve"> and </w:t>
      </w:r>
      <w:r w:rsidR="007B4217" w:rsidRPr="001E6BB0">
        <w:rPr>
          <w:sz w:val="22"/>
        </w:rPr>
        <w:t>meet visiting scholars</w:t>
      </w:r>
      <w:r w:rsidRPr="001E6BB0">
        <w:rPr>
          <w:sz w:val="22"/>
        </w:rPr>
        <w:t>.</w:t>
      </w:r>
      <w:r w:rsidR="001913A9" w:rsidRPr="001E6BB0">
        <w:rPr>
          <w:sz w:val="22"/>
        </w:rPr>
        <w:t xml:space="preserve"> Mentoring activities include guidance on how to effectively collaborate with researchers from diverse backgrounds.</w:t>
      </w:r>
    </w:p>
    <w:p w14:paraId="56B3D111" w14:textId="7918776D" w:rsidR="0001362C" w:rsidRPr="001E6BB0" w:rsidRDefault="00731793" w:rsidP="001E6BB0">
      <w:pPr>
        <w:pStyle w:val="Heading2"/>
        <w:rPr>
          <w:sz w:val="22"/>
          <w:szCs w:val="22"/>
        </w:rPr>
      </w:pPr>
      <w:r w:rsidRPr="001E6BB0">
        <w:rPr>
          <w:sz w:val="22"/>
          <w:szCs w:val="22"/>
        </w:rPr>
        <w:t xml:space="preserve">Instruction in </w:t>
      </w:r>
      <w:r w:rsidR="0001362C" w:rsidRPr="001E6BB0">
        <w:rPr>
          <w:sz w:val="22"/>
          <w:szCs w:val="22"/>
        </w:rPr>
        <w:t>P</w:t>
      </w:r>
      <w:r w:rsidRPr="001E6BB0">
        <w:rPr>
          <w:sz w:val="22"/>
          <w:szCs w:val="22"/>
        </w:rPr>
        <w:t xml:space="preserve">rofessional </w:t>
      </w:r>
      <w:r w:rsidR="0001362C" w:rsidRPr="001E6BB0">
        <w:rPr>
          <w:sz w:val="22"/>
          <w:szCs w:val="22"/>
        </w:rPr>
        <w:t>P</w:t>
      </w:r>
      <w:r w:rsidRPr="001E6BB0">
        <w:rPr>
          <w:sz w:val="22"/>
          <w:szCs w:val="22"/>
        </w:rPr>
        <w:t>ractices</w:t>
      </w:r>
    </w:p>
    <w:p w14:paraId="3A665B37" w14:textId="2DD0AC43" w:rsidR="00543D8B" w:rsidRPr="001E6BB0" w:rsidRDefault="002B33F2" w:rsidP="001E6BB0">
      <w:pPr>
        <w:spacing w:line="240" w:lineRule="exact"/>
        <w:rPr>
          <w:sz w:val="22"/>
        </w:rPr>
      </w:pPr>
      <w:r>
        <w:rPr>
          <w:sz w:val="22"/>
        </w:rPr>
        <w:t>Instruction</w:t>
      </w:r>
      <w:r w:rsidR="00106B98" w:rsidRPr="001E6BB0">
        <w:rPr>
          <w:sz w:val="22"/>
        </w:rPr>
        <w:t xml:space="preserve"> will be p</w:t>
      </w:r>
      <w:r w:rsidR="00731793" w:rsidRPr="001E6BB0">
        <w:rPr>
          <w:sz w:val="22"/>
        </w:rPr>
        <w:t>rovided on a regular basis in the context of the research work</w:t>
      </w:r>
      <w:r w:rsidR="008841EB" w:rsidRPr="001E6BB0">
        <w:rPr>
          <w:sz w:val="22"/>
        </w:rPr>
        <w:t xml:space="preserve">, </w:t>
      </w:r>
      <w:r w:rsidR="00106B98" w:rsidRPr="001E6BB0">
        <w:rPr>
          <w:sz w:val="22"/>
        </w:rPr>
        <w:t xml:space="preserve">and </w:t>
      </w:r>
      <w:r w:rsidR="004B4FCF" w:rsidRPr="001E6BB0">
        <w:rPr>
          <w:sz w:val="22"/>
        </w:rPr>
        <w:t>will include fundamentals of the scientific method and other standards of professional practice</w:t>
      </w:r>
      <w:r w:rsidR="001913A9" w:rsidRPr="001E6BB0">
        <w:rPr>
          <w:sz w:val="22"/>
        </w:rPr>
        <w:t xml:space="preserve">. </w:t>
      </w:r>
      <w:r w:rsidR="008841EB" w:rsidRPr="001E6BB0">
        <w:rPr>
          <w:sz w:val="22"/>
        </w:rPr>
        <w:t>P</w:t>
      </w:r>
      <w:r w:rsidR="00F52357" w:rsidRPr="001E6BB0">
        <w:rPr>
          <w:sz w:val="22"/>
        </w:rPr>
        <w:t>ostdocs</w:t>
      </w:r>
      <w:r w:rsidR="0001362C" w:rsidRPr="001E6BB0">
        <w:rPr>
          <w:sz w:val="22"/>
        </w:rPr>
        <w:t xml:space="preserve"> [grad students]</w:t>
      </w:r>
      <w:r w:rsidR="00F52357" w:rsidRPr="001E6BB0">
        <w:rPr>
          <w:sz w:val="22"/>
        </w:rPr>
        <w:t xml:space="preserve"> </w:t>
      </w:r>
      <w:r w:rsidR="00106B98" w:rsidRPr="001E6BB0">
        <w:rPr>
          <w:sz w:val="22"/>
        </w:rPr>
        <w:t xml:space="preserve">will </w:t>
      </w:r>
      <w:r w:rsidR="00BF429E" w:rsidRPr="001E6BB0">
        <w:rPr>
          <w:sz w:val="22"/>
        </w:rPr>
        <w:t>be encouraged</w:t>
      </w:r>
      <w:r w:rsidR="00731793" w:rsidRPr="001E6BB0">
        <w:rPr>
          <w:sz w:val="22"/>
        </w:rPr>
        <w:t xml:space="preserve"> to affiliate with one or more p</w:t>
      </w:r>
      <w:r w:rsidR="00BF429E" w:rsidRPr="001E6BB0">
        <w:rPr>
          <w:sz w:val="22"/>
        </w:rPr>
        <w:t xml:space="preserve">rofessional societies in </w:t>
      </w:r>
      <w:r w:rsidR="00496050" w:rsidRPr="001E6BB0">
        <w:rPr>
          <w:sz w:val="22"/>
        </w:rPr>
        <w:t>their</w:t>
      </w:r>
      <w:r w:rsidR="00731793" w:rsidRPr="001E6BB0">
        <w:rPr>
          <w:sz w:val="22"/>
        </w:rPr>
        <w:t xml:space="preserve"> field.</w:t>
      </w:r>
      <w:r w:rsidR="00CD0346" w:rsidRPr="001E6BB0">
        <w:rPr>
          <w:sz w:val="22"/>
        </w:rPr>
        <w:t xml:space="preserve"> </w:t>
      </w:r>
      <w:r w:rsidR="00496050" w:rsidRPr="007A295E">
        <w:rPr>
          <w:sz w:val="22"/>
        </w:rPr>
        <w:t>P</w:t>
      </w:r>
      <w:r w:rsidR="00DF3940" w:rsidRPr="007A295E">
        <w:rPr>
          <w:sz w:val="22"/>
        </w:rPr>
        <w:t>ostdoc</w:t>
      </w:r>
      <w:r w:rsidR="008841EB" w:rsidRPr="007A295E">
        <w:rPr>
          <w:sz w:val="22"/>
        </w:rPr>
        <w:t>s</w:t>
      </w:r>
      <w:r w:rsidR="00496050" w:rsidRPr="007A295E">
        <w:rPr>
          <w:sz w:val="22"/>
        </w:rPr>
        <w:t xml:space="preserve"> </w:t>
      </w:r>
      <w:r w:rsidR="0001362C" w:rsidRPr="007A295E">
        <w:rPr>
          <w:sz w:val="22"/>
        </w:rPr>
        <w:t xml:space="preserve">[grad students] </w:t>
      </w:r>
      <w:r w:rsidR="00ED2F1E" w:rsidRPr="007A295E">
        <w:rPr>
          <w:sz w:val="22"/>
        </w:rPr>
        <w:t>will</w:t>
      </w:r>
      <w:r w:rsidR="00AD5D8C" w:rsidRPr="007A295E">
        <w:rPr>
          <w:sz w:val="22"/>
        </w:rPr>
        <w:t xml:space="preserve"> </w:t>
      </w:r>
      <w:r w:rsidR="00ED2F1E" w:rsidRPr="007A295E">
        <w:rPr>
          <w:sz w:val="22"/>
        </w:rPr>
        <w:t xml:space="preserve">have access to </w:t>
      </w:r>
      <w:r w:rsidR="00AB0B65" w:rsidRPr="007A295E">
        <w:rPr>
          <w:sz w:val="22"/>
        </w:rPr>
        <w:t xml:space="preserve">“Responsible </w:t>
      </w:r>
      <w:r w:rsidR="007A295E" w:rsidRPr="007A295E">
        <w:rPr>
          <w:sz w:val="22"/>
        </w:rPr>
        <w:t xml:space="preserve">and Ethical </w:t>
      </w:r>
      <w:r w:rsidR="00AB0B65" w:rsidRPr="007A295E">
        <w:rPr>
          <w:sz w:val="22"/>
        </w:rPr>
        <w:t xml:space="preserve">Conduct of Research,” </w:t>
      </w:r>
      <w:r w:rsidR="00ED2F1E" w:rsidRPr="007A295E">
        <w:rPr>
          <w:sz w:val="22"/>
        </w:rPr>
        <w:t xml:space="preserve">a </w:t>
      </w:r>
      <w:r w:rsidR="002A67D6" w:rsidRPr="007A295E">
        <w:rPr>
          <w:sz w:val="22"/>
        </w:rPr>
        <w:t>certification</w:t>
      </w:r>
      <w:r w:rsidR="00ED2F1E" w:rsidRPr="007A295E">
        <w:rPr>
          <w:sz w:val="22"/>
        </w:rPr>
        <w:t xml:space="preserve"> course </w:t>
      </w:r>
      <w:r w:rsidR="002A67D6" w:rsidRPr="007A295E">
        <w:rPr>
          <w:sz w:val="22"/>
        </w:rPr>
        <w:t xml:space="preserve">available online via </w:t>
      </w:r>
      <w:r w:rsidR="00D50F7F" w:rsidRPr="007A295E">
        <w:rPr>
          <w:sz w:val="22"/>
        </w:rPr>
        <w:t>UW</w:t>
      </w:r>
      <w:r w:rsidR="002A67D6" w:rsidRPr="007A295E">
        <w:rPr>
          <w:sz w:val="22"/>
        </w:rPr>
        <w:t xml:space="preserve"> Canvas.</w:t>
      </w:r>
    </w:p>
    <w:p w14:paraId="0875EB5D" w14:textId="6CF2037B" w:rsidR="0001362C" w:rsidRPr="001E6BB0" w:rsidRDefault="00347239" w:rsidP="001E6BB0">
      <w:pPr>
        <w:pStyle w:val="Heading2"/>
        <w:rPr>
          <w:sz w:val="22"/>
          <w:szCs w:val="22"/>
        </w:rPr>
      </w:pPr>
      <w:r w:rsidRPr="001E6BB0">
        <w:rPr>
          <w:sz w:val="22"/>
          <w:szCs w:val="22"/>
        </w:rPr>
        <w:t xml:space="preserve">Potential </w:t>
      </w:r>
      <w:r w:rsidR="00A94460" w:rsidRPr="001E6BB0">
        <w:rPr>
          <w:sz w:val="22"/>
          <w:szCs w:val="22"/>
        </w:rPr>
        <w:t>for</w:t>
      </w:r>
      <w:r w:rsidRPr="001E6BB0">
        <w:rPr>
          <w:sz w:val="22"/>
          <w:szCs w:val="22"/>
        </w:rPr>
        <w:t xml:space="preserve"> </w:t>
      </w:r>
      <w:r w:rsidR="0001362C" w:rsidRPr="001E6BB0">
        <w:rPr>
          <w:sz w:val="22"/>
          <w:szCs w:val="22"/>
        </w:rPr>
        <w:t>T</w:t>
      </w:r>
      <w:r w:rsidRPr="001E6BB0">
        <w:rPr>
          <w:sz w:val="22"/>
          <w:szCs w:val="22"/>
        </w:rPr>
        <w:t xml:space="preserve">ravel </w:t>
      </w:r>
      <w:r w:rsidR="0001362C" w:rsidRPr="001E6BB0">
        <w:rPr>
          <w:sz w:val="22"/>
          <w:szCs w:val="22"/>
        </w:rPr>
        <w:t>S</w:t>
      </w:r>
      <w:r w:rsidRPr="001E6BB0">
        <w:rPr>
          <w:sz w:val="22"/>
          <w:szCs w:val="22"/>
        </w:rPr>
        <w:t>upport</w:t>
      </w:r>
    </w:p>
    <w:p w14:paraId="3B4D8EA4" w14:textId="7DC1A222" w:rsidR="002C2860" w:rsidRPr="001E6BB0" w:rsidRDefault="00054E49" w:rsidP="001E6BB0">
      <w:pPr>
        <w:spacing w:line="240" w:lineRule="exact"/>
        <w:rPr>
          <w:sz w:val="22"/>
        </w:rPr>
      </w:pPr>
      <w:r w:rsidRPr="001E6BB0">
        <w:rPr>
          <w:sz w:val="22"/>
        </w:rPr>
        <w:t xml:space="preserve">Where possible, postdocs </w:t>
      </w:r>
      <w:r w:rsidR="00106B98" w:rsidRPr="001E6BB0">
        <w:rPr>
          <w:sz w:val="22"/>
        </w:rPr>
        <w:t xml:space="preserve">will </w:t>
      </w:r>
      <w:r w:rsidRPr="001E6BB0">
        <w:rPr>
          <w:sz w:val="22"/>
        </w:rPr>
        <w:t>have opportunities and funding t</w:t>
      </w:r>
      <w:r w:rsidR="007B4217" w:rsidRPr="001E6BB0">
        <w:rPr>
          <w:sz w:val="22"/>
        </w:rPr>
        <w:t>o</w:t>
      </w:r>
      <w:r w:rsidR="00347239" w:rsidRPr="001E6BB0">
        <w:rPr>
          <w:sz w:val="22"/>
        </w:rPr>
        <w:t xml:space="preserve"> attend regional, national, and/or international scientific meetings or conferences to advance their scientific knowledge</w:t>
      </w:r>
      <w:r w:rsidR="009F06B5" w:rsidRPr="001E6BB0">
        <w:rPr>
          <w:sz w:val="22"/>
        </w:rPr>
        <w:t>, give presentations,</w:t>
      </w:r>
      <w:r w:rsidR="00347239" w:rsidRPr="001E6BB0">
        <w:rPr>
          <w:sz w:val="22"/>
        </w:rPr>
        <w:t xml:space="preserve"> and </w:t>
      </w:r>
      <w:r w:rsidR="009F06B5" w:rsidRPr="001E6BB0">
        <w:rPr>
          <w:sz w:val="22"/>
        </w:rPr>
        <w:t>gain</w:t>
      </w:r>
      <w:r w:rsidR="00347239" w:rsidRPr="001E6BB0">
        <w:rPr>
          <w:sz w:val="22"/>
        </w:rPr>
        <w:t xml:space="preserve"> professional networking opportunities.</w:t>
      </w:r>
    </w:p>
    <w:sectPr w:rsidR="002C2860" w:rsidRPr="001E6BB0" w:rsidSect="00AF08D7">
      <w:headerReference w:type="default" r:id="rId9"/>
      <w:footerReference w:type="even" r:id="rId10"/>
      <w:footerReference w:type="default" r:id="rId11"/>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B7631" w14:textId="77777777" w:rsidR="0094276F" w:rsidRDefault="0094276F">
      <w:r>
        <w:separator/>
      </w:r>
    </w:p>
  </w:endnote>
  <w:endnote w:type="continuationSeparator" w:id="0">
    <w:p w14:paraId="7B5BC277" w14:textId="77777777" w:rsidR="0094276F" w:rsidRDefault="00942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default"/>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02F3E" w14:textId="77777777" w:rsidR="00ED2F1E" w:rsidRDefault="00ED2F1E" w:rsidP="003E1B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51351D" w14:textId="77777777" w:rsidR="00ED2F1E" w:rsidRDefault="00ED2F1E" w:rsidP="001B0D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B452D" w14:textId="77777777" w:rsidR="00ED2F1E" w:rsidRDefault="00ED2F1E" w:rsidP="001B0D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D1CEE" w14:textId="77777777" w:rsidR="0094276F" w:rsidRDefault="0094276F">
      <w:r>
        <w:separator/>
      </w:r>
    </w:p>
  </w:footnote>
  <w:footnote w:type="continuationSeparator" w:id="0">
    <w:p w14:paraId="4E32F263" w14:textId="77777777" w:rsidR="0094276F" w:rsidRDefault="009427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590F1" w14:textId="1CDA3AFC" w:rsidR="00D50F7F" w:rsidRPr="001D1ECB" w:rsidRDefault="001D1ECB">
    <w:pPr>
      <w:pStyle w:val="Header"/>
      <w:rPr>
        <w:sz w:val="20"/>
        <w:szCs w:val="20"/>
      </w:rPr>
    </w:pPr>
    <w:r w:rsidRPr="001D1ECB">
      <w:rPr>
        <w:sz w:val="20"/>
        <w:szCs w:val="20"/>
      </w:rPr>
      <w:t xml:space="preserve">Updated </w:t>
    </w:r>
    <w:r w:rsidR="00CF3129" w:rsidRPr="001D1ECB">
      <w:rPr>
        <w:sz w:val="20"/>
        <w:szCs w:val="20"/>
      </w:rPr>
      <w:t>Ja</w:t>
    </w:r>
    <w:r>
      <w:rPr>
        <w:sz w:val="20"/>
        <w:szCs w:val="20"/>
      </w:rPr>
      <w:t>n.</w:t>
    </w:r>
    <w:r w:rsidR="00D50F7F" w:rsidRPr="001D1ECB">
      <w:rPr>
        <w:sz w:val="20"/>
        <w:szCs w:val="20"/>
      </w:rPr>
      <w:t xml:space="preserve"> 202</w:t>
    </w:r>
    <w:r w:rsidR="00CF3129" w:rsidRPr="001D1ECB">
      <w:rPr>
        <w:sz w:val="20"/>
        <w:szCs w:val="20"/>
      </w:rPr>
      <w:t>4</w:t>
    </w:r>
    <w:r w:rsidRPr="001D1ECB">
      <w:rPr>
        <w:sz w:val="20"/>
        <w:szCs w:val="20"/>
      </w:rPr>
      <w:t xml:space="preserve"> </w:t>
    </w:r>
    <w:r>
      <w:rPr>
        <w:sz w:val="20"/>
        <w:szCs w:val="20"/>
      </w:rPr>
      <w:t>(</w:t>
    </w:r>
    <w:r w:rsidRPr="001D1ECB">
      <w:rPr>
        <w:sz w:val="20"/>
        <w:szCs w:val="20"/>
      </w:rPr>
      <w:t>to reflect</w:t>
    </w:r>
    <w:r>
      <w:rPr>
        <w:sz w:val="20"/>
        <w:szCs w:val="20"/>
      </w:rPr>
      <w:t xml:space="preserve"> </w:t>
    </w:r>
    <w:hyperlink r:id="rId1" w:history="1">
      <w:r w:rsidRPr="00630640">
        <w:rPr>
          <w:rStyle w:val="Hyperlink"/>
          <w:sz w:val="20"/>
          <w:szCs w:val="20"/>
        </w:rPr>
        <w:t>NSF 24-1</w:t>
      </w:r>
    </w:hyperlink>
    <w:r w:rsidRPr="001D1ECB">
      <w:rPr>
        <w:sz w:val="20"/>
        <w:szCs w:val="20"/>
      </w:rPr>
      <w:t>, effective May 20, 2024</w:t>
    </w:r>
    <w:r>
      <w:rPr>
        <w:sz w:val="20"/>
        <w:szCs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61852"/>
    <w:multiLevelType w:val="hybridMultilevel"/>
    <w:tmpl w:val="860AD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D7654A"/>
    <w:multiLevelType w:val="hybridMultilevel"/>
    <w:tmpl w:val="07B2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A82C0E"/>
    <w:multiLevelType w:val="hybridMultilevel"/>
    <w:tmpl w:val="FF621AFA"/>
    <w:lvl w:ilvl="0" w:tplc="04090001">
      <w:start w:val="1"/>
      <w:numFmt w:val="bullet"/>
      <w:lvlText w:val=""/>
      <w:lvlJc w:val="left"/>
      <w:pPr>
        <w:ind w:left="1080" w:hanging="720"/>
      </w:pPr>
      <w:rPr>
        <w:rFonts w:ascii="Symbol" w:hAnsi="Symbol"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C92E58"/>
    <w:multiLevelType w:val="hybridMultilevel"/>
    <w:tmpl w:val="511034E8"/>
    <w:lvl w:ilvl="0" w:tplc="20D26DA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40F42CF"/>
    <w:multiLevelType w:val="hybridMultilevel"/>
    <w:tmpl w:val="A170E40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1766279"/>
    <w:multiLevelType w:val="hybridMultilevel"/>
    <w:tmpl w:val="30B05848"/>
    <w:lvl w:ilvl="0" w:tplc="BBAAFF4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0E46A2"/>
    <w:multiLevelType w:val="hybridMultilevel"/>
    <w:tmpl w:val="1022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D124F1"/>
    <w:multiLevelType w:val="multilevel"/>
    <w:tmpl w:val="F72C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5367346">
    <w:abstractNumId w:val="3"/>
  </w:num>
  <w:num w:numId="2" w16cid:durableId="1124468008">
    <w:abstractNumId w:val="5"/>
  </w:num>
  <w:num w:numId="3" w16cid:durableId="1716613739">
    <w:abstractNumId w:val="7"/>
  </w:num>
  <w:num w:numId="4" w16cid:durableId="2014985433">
    <w:abstractNumId w:val="0"/>
  </w:num>
  <w:num w:numId="5" w16cid:durableId="655187512">
    <w:abstractNumId w:val="2"/>
  </w:num>
  <w:num w:numId="6" w16cid:durableId="952398970">
    <w:abstractNumId w:val="1"/>
  </w:num>
  <w:num w:numId="7" w16cid:durableId="1370838428">
    <w:abstractNumId w:val="4"/>
  </w:num>
  <w:num w:numId="8" w16cid:durableId="4525974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4"/>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051"/>
    <w:rsid w:val="000079EC"/>
    <w:rsid w:val="00011F76"/>
    <w:rsid w:val="00012140"/>
    <w:rsid w:val="0001362C"/>
    <w:rsid w:val="0001487C"/>
    <w:rsid w:val="00017685"/>
    <w:rsid w:val="00020BE0"/>
    <w:rsid w:val="00024320"/>
    <w:rsid w:val="00024C85"/>
    <w:rsid w:val="00030775"/>
    <w:rsid w:val="000325DD"/>
    <w:rsid w:val="000343E5"/>
    <w:rsid w:val="00036230"/>
    <w:rsid w:val="0003689D"/>
    <w:rsid w:val="000416D3"/>
    <w:rsid w:val="00047136"/>
    <w:rsid w:val="00054E49"/>
    <w:rsid w:val="000551A4"/>
    <w:rsid w:val="000556A3"/>
    <w:rsid w:val="0005681A"/>
    <w:rsid w:val="000579F2"/>
    <w:rsid w:val="00061BB9"/>
    <w:rsid w:val="00064A2D"/>
    <w:rsid w:val="00066FA5"/>
    <w:rsid w:val="0007069C"/>
    <w:rsid w:val="000739CE"/>
    <w:rsid w:val="00074A60"/>
    <w:rsid w:val="0007651D"/>
    <w:rsid w:val="00080E3F"/>
    <w:rsid w:val="00081700"/>
    <w:rsid w:val="0008365D"/>
    <w:rsid w:val="00083827"/>
    <w:rsid w:val="00083E0D"/>
    <w:rsid w:val="000878B8"/>
    <w:rsid w:val="000879E1"/>
    <w:rsid w:val="00091084"/>
    <w:rsid w:val="00091AE8"/>
    <w:rsid w:val="0009247F"/>
    <w:rsid w:val="00092748"/>
    <w:rsid w:val="00093BC5"/>
    <w:rsid w:val="000978EE"/>
    <w:rsid w:val="000A38C7"/>
    <w:rsid w:val="000A73E6"/>
    <w:rsid w:val="000B07DF"/>
    <w:rsid w:val="000B2EBA"/>
    <w:rsid w:val="000B38FA"/>
    <w:rsid w:val="000B457A"/>
    <w:rsid w:val="000B4B28"/>
    <w:rsid w:val="000C155E"/>
    <w:rsid w:val="000C77C1"/>
    <w:rsid w:val="000D0AE6"/>
    <w:rsid w:val="000D399E"/>
    <w:rsid w:val="000E5964"/>
    <w:rsid w:val="000F3BCD"/>
    <w:rsid w:val="000F5B63"/>
    <w:rsid w:val="000F691A"/>
    <w:rsid w:val="00106B98"/>
    <w:rsid w:val="001072EF"/>
    <w:rsid w:val="00111DE6"/>
    <w:rsid w:val="001217DA"/>
    <w:rsid w:val="00125495"/>
    <w:rsid w:val="00126EC0"/>
    <w:rsid w:val="00132436"/>
    <w:rsid w:val="001330F3"/>
    <w:rsid w:val="00140340"/>
    <w:rsid w:val="001408A4"/>
    <w:rsid w:val="001420D9"/>
    <w:rsid w:val="001475C8"/>
    <w:rsid w:val="00152556"/>
    <w:rsid w:val="00153062"/>
    <w:rsid w:val="00161DCC"/>
    <w:rsid w:val="00164F50"/>
    <w:rsid w:val="00166D6F"/>
    <w:rsid w:val="00170541"/>
    <w:rsid w:val="00173FDC"/>
    <w:rsid w:val="001878C8"/>
    <w:rsid w:val="001913A9"/>
    <w:rsid w:val="0019544E"/>
    <w:rsid w:val="001A08B0"/>
    <w:rsid w:val="001A2857"/>
    <w:rsid w:val="001A644A"/>
    <w:rsid w:val="001B0D41"/>
    <w:rsid w:val="001B61F1"/>
    <w:rsid w:val="001C60B3"/>
    <w:rsid w:val="001D1ECB"/>
    <w:rsid w:val="001D614F"/>
    <w:rsid w:val="001D6C47"/>
    <w:rsid w:val="001E2CF6"/>
    <w:rsid w:val="001E5E1C"/>
    <w:rsid w:val="001E641C"/>
    <w:rsid w:val="001E6BB0"/>
    <w:rsid w:val="001F1E78"/>
    <w:rsid w:val="001F26D4"/>
    <w:rsid w:val="001F493D"/>
    <w:rsid w:val="00200E6D"/>
    <w:rsid w:val="00201CB5"/>
    <w:rsid w:val="00202FD3"/>
    <w:rsid w:val="00204717"/>
    <w:rsid w:val="00205165"/>
    <w:rsid w:val="002054B9"/>
    <w:rsid w:val="0021375C"/>
    <w:rsid w:val="00217051"/>
    <w:rsid w:val="0022579D"/>
    <w:rsid w:val="00225B05"/>
    <w:rsid w:val="0023091B"/>
    <w:rsid w:val="00235F65"/>
    <w:rsid w:val="00236495"/>
    <w:rsid w:val="00241AE8"/>
    <w:rsid w:val="00241D24"/>
    <w:rsid w:val="00242AB9"/>
    <w:rsid w:val="00250430"/>
    <w:rsid w:val="002535A1"/>
    <w:rsid w:val="002605FC"/>
    <w:rsid w:val="00261FFF"/>
    <w:rsid w:val="002655F5"/>
    <w:rsid w:val="00265A4F"/>
    <w:rsid w:val="00267A21"/>
    <w:rsid w:val="00282520"/>
    <w:rsid w:val="002850DC"/>
    <w:rsid w:val="00291FF7"/>
    <w:rsid w:val="002923FB"/>
    <w:rsid w:val="002A32D8"/>
    <w:rsid w:val="002A67D6"/>
    <w:rsid w:val="002B0515"/>
    <w:rsid w:val="002B0E11"/>
    <w:rsid w:val="002B191C"/>
    <w:rsid w:val="002B24FF"/>
    <w:rsid w:val="002B33F2"/>
    <w:rsid w:val="002C2860"/>
    <w:rsid w:val="002C6E31"/>
    <w:rsid w:val="002D2E7D"/>
    <w:rsid w:val="002E1A0A"/>
    <w:rsid w:val="002E56F2"/>
    <w:rsid w:val="002F1A66"/>
    <w:rsid w:val="002F389C"/>
    <w:rsid w:val="002F41CA"/>
    <w:rsid w:val="002F4DFC"/>
    <w:rsid w:val="00306ECC"/>
    <w:rsid w:val="003128A4"/>
    <w:rsid w:val="00312BEA"/>
    <w:rsid w:val="00325886"/>
    <w:rsid w:val="00332AA9"/>
    <w:rsid w:val="00333937"/>
    <w:rsid w:val="00334BC6"/>
    <w:rsid w:val="00335191"/>
    <w:rsid w:val="0033593C"/>
    <w:rsid w:val="00344509"/>
    <w:rsid w:val="00347239"/>
    <w:rsid w:val="00362806"/>
    <w:rsid w:val="0036536A"/>
    <w:rsid w:val="00370EF1"/>
    <w:rsid w:val="00371778"/>
    <w:rsid w:val="00372437"/>
    <w:rsid w:val="00373266"/>
    <w:rsid w:val="00373C2D"/>
    <w:rsid w:val="00380CB6"/>
    <w:rsid w:val="00384050"/>
    <w:rsid w:val="003971D4"/>
    <w:rsid w:val="0039723E"/>
    <w:rsid w:val="003A23CB"/>
    <w:rsid w:val="003A4CC9"/>
    <w:rsid w:val="003A7040"/>
    <w:rsid w:val="003A769A"/>
    <w:rsid w:val="003A7BF3"/>
    <w:rsid w:val="003B0945"/>
    <w:rsid w:val="003B6C3C"/>
    <w:rsid w:val="003C53A9"/>
    <w:rsid w:val="003C6226"/>
    <w:rsid w:val="003C73BC"/>
    <w:rsid w:val="003D4151"/>
    <w:rsid w:val="003D44EB"/>
    <w:rsid w:val="003E03F3"/>
    <w:rsid w:val="003E1BB0"/>
    <w:rsid w:val="003E3465"/>
    <w:rsid w:val="003E5D50"/>
    <w:rsid w:val="003E6255"/>
    <w:rsid w:val="003E6B97"/>
    <w:rsid w:val="003F1CD5"/>
    <w:rsid w:val="003F3D0B"/>
    <w:rsid w:val="00403A8F"/>
    <w:rsid w:val="004077FD"/>
    <w:rsid w:val="0041018A"/>
    <w:rsid w:val="00413B23"/>
    <w:rsid w:val="00415A35"/>
    <w:rsid w:val="00422ABB"/>
    <w:rsid w:val="00425BDB"/>
    <w:rsid w:val="00435D03"/>
    <w:rsid w:val="00436B17"/>
    <w:rsid w:val="004377C8"/>
    <w:rsid w:val="004414A9"/>
    <w:rsid w:val="00445C4C"/>
    <w:rsid w:val="004531FF"/>
    <w:rsid w:val="00455036"/>
    <w:rsid w:val="00456BF0"/>
    <w:rsid w:val="00464EA4"/>
    <w:rsid w:val="00464F60"/>
    <w:rsid w:val="00466862"/>
    <w:rsid w:val="00467A67"/>
    <w:rsid w:val="00470DE8"/>
    <w:rsid w:val="0047732D"/>
    <w:rsid w:val="00477CB8"/>
    <w:rsid w:val="004853B7"/>
    <w:rsid w:val="00492373"/>
    <w:rsid w:val="004942EC"/>
    <w:rsid w:val="00496050"/>
    <w:rsid w:val="004A0039"/>
    <w:rsid w:val="004A1431"/>
    <w:rsid w:val="004A1DB3"/>
    <w:rsid w:val="004B4FCF"/>
    <w:rsid w:val="004B5F11"/>
    <w:rsid w:val="004C1E4D"/>
    <w:rsid w:val="004C5676"/>
    <w:rsid w:val="004D73CC"/>
    <w:rsid w:val="004E17A8"/>
    <w:rsid w:val="004E40B3"/>
    <w:rsid w:val="004F10C9"/>
    <w:rsid w:val="004F2084"/>
    <w:rsid w:val="004F4D1F"/>
    <w:rsid w:val="004F727E"/>
    <w:rsid w:val="0050315B"/>
    <w:rsid w:val="005048A8"/>
    <w:rsid w:val="005053EB"/>
    <w:rsid w:val="00506C89"/>
    <w:rsid w:val="00521FAF"/>
    <w:rsid w:val="005245DC"/>
    <w:rsid w:val="00532991"/>
    <w:rsid w:val="00533376"/>
    <w:rsid w:val="005427D4"/>
    <w:rsid w:val="00543D8B"/>
    <w:rsid w:val="005453E6"/>
    <w:rsid w:val="00547B94"/>
    <w:rsid w:val="00547B95"/>
    <w:rsid w:val="00551195"/>
    <w:rsid w:val="00554E69"/>
    <w:rsid w:val="00563B40"/>
    <w:rsid w:val="00567594"/>
    <w:rsid w:val="00571007"/>
    <w:rsid w:val="0057648A"/>
    <w:rsid w:val="00585A6C"/>
    <w:rsid w:val="00586500"/>
    <w:rsid w:val="00587716"/>
    <w:rsid w:val="0059162D"/>
    <w:rsid w:val="00593645"/>
    <w:rsid w:val="00595760"/>
    <w:rsid w:val="005958E0"/>
    <w:rsid w:val="00595E1E"/>
    <w:rsid w:val="005A097A"/>
    <w:rsid w:val="005A0C15"/>
    <w:rsid w:val="005A445B"/>
    <w:rsid w:val="005B27F8"/>
    <w:rsid w:val="005B5185"/>
    <w:rsid w:val="005B59C4"/>
    <w:rsid w:val="005C0D39"/>
    <w:rsid w:val="005C26E8"/>
    <w:rsid w:val="005C2ADD"/>
    <w:rsid w:val="005C78C8"/>
    <w:rsid w:val="005D0A30"/>
    <w:rsid w:val="005D25E0"/>
    <w:rsid w:val="005D7FD0"/>
    <w:rsid w:val="005E1BEB"/>
    <w:rsid w:val="005E2501"/>
    <w:rsid w:val="005F6E34"/>
    <w:rsid w:val="0060373E"/>
    <w:rsid w:val="00611A9E"/>
    <w:rsid w:val="00612F65"/>
    <w:rsid w:val="00617CA6"/>
    <w:rsid w:val="006220E9"/>
    <w:rsid w:val="006237B4"/>
    <w:rsid w:val="006265F8"/>
    <w:rsid w:val="00626B1C"/>
    <w:rsid w:val="00627BC5"/>
    <w:rsid w:val="00630640"/>
    <w:rsid w:val="00635128"/>
    <w:rsid w:val="00635D9B"/>
    <w:rsid w:val="00643F3C"/>
    <w:rsid w:val="00646807"/>
    <w:rsid w:val="00647239"/>
    <w:rsid w:val="006477B5"/>
    <w:rsid w:val="00650C10"/>
    <w:rsid w:val="00651C23"/>
    <w:rsid w:val="0066103F"/>
    <w:rsid w:val="006638EA"/>
    <w:rsid w:val="00664315"/>
    <w:rsid w:val="0067160C"/>
    <w:rsid w:val="00671860"/>
    <w:rsid w:val="00676CB0"/>
    <w:rsid w:val="006835EA"/>
    <w:rsid w:val="00687FAD"/>
    <w:rsid w:val="006917E5"/>
    <w:rsid w:val="006A19C8"/>
    <w:rsid w:val="006A54D8"/>
    <w:rsid w:val="006B1438"/>
    <w:rsid w:val="006B5AAF"/>
    <w:rsid w:val="006C62D7"/>
    <w:rsid w:val="006D1D68"/>
    <w:rsid w:val="006D6D9E"/>
    <w:rsid w:val="006E1199"/>
    <w:rsid w:val="006E2FB4"/>
    <w:rsid w:val="006E3790"/>
    <w:rsid w:val="006E6E10"/>
    <w:rsid w:val="00703F12"/>
    <w:rsid w:val="007146E4"/>
    <w:rsid w:val="00715F4D"/>
    <w:rsid w:val="00716831"/>
    <w:rsid w:val="00720FE0"/>
    <w:rsid w:val="007259B2"/>
    <w:rsid w:val="007277A7"/>
    <w:rsid w:val="00731793"/>
    <w:rsid w:val="00735DBA"/>
    <w:rsid w:val="00743DE9"/>
    <w:rsid w:val="00751AEC"/>
    <w:rsid w:val="0075481D"/>
    <w:rsid w:val="00755602"/>
    <w:rsid w:val="00756078"/>
    <w:rsid w:val="00756E39"/>
    <w:rsid w:val="00757995"/>
    <w:rsid w:val="00765900"/>
    <w:rsid w:val="00772115"/>
    <w:rsid w:val="00775F8B"/>
    <w:rsid w:val="00777478"/>
    <w:rsid w:val="00780031"/>
    <w:rsid w:val="00796B9A"/>
    <w:rsid w:val="007A16AF"/>
    <w:rsid w:val="007A2278"/>
    <w:rsid w:val="007A295E"/>
    <w:rsid w:val="007B0039"/>
    <w:rsid w:val="007B1B7C"/>
    <w:rsid w:val="007B3634"/>
    <w:rsid w:val="007B386E"/>
    <w:rsid w:val="007B3B93"/>
    <w:rsid w:val="007B4217"/>
    <w:rsid w:val="007C2493"/>
    <w:rsid w:val="007D3B00"/>
    <w:rsid w:val="007D6688"/>
    <w:rsid w:val="007F669C"/>
    <w:rsid w:val="007F6F96"/>
    <w:rsid w:val="00803097"/>
    <w:rsid w:val="00806CAC"/>
    <w:rsid w:val="008109E4"/>
    <w:rsid w:val="00811574"/>
    <w:rsid w:val="00811880"/>
    <w:rsid w:val="008204C9"/>
    <w:rsid w:val="0082264D"/>
    <w:rsid w:val="00824650"/>
    <w:rsid w:val="00825C63"/>
    <w:rsid w:val="00826145"/>
    <w:rsid w:val="008270D7"/>
    <w:rsid w:val="0083008A"/>
    <w:rsid w:val="00830625"/>
    <w:rsid w:val="00834A01"/>
    <w:rsid w:val="008375BC"/>
    <w:rsid w:val="0084446D"/>
    <w:rsid w:val="0084635B"/>
    <w:rsid w:val="00847967"/>
    <w:rsid w:val="00847A52"/>
    <w:rsid w:val="00875E10"/>
    <w:rsid w:val="008805C3"/>
    <w:rsid w:val="0088074E"/>
    <w:rsid w:val="008841EB"/>
    <w:rsid w:val="0089013E"/>
    <w:rsid w:val="008921FF"/>
    <w:rsid w:val="008A0933"/>
    <w:rsid w:val="008A2606"/>
    <w:rsid w:val="008A3FBE"/>
    <w:rsid w:val="008A4B07"/>
    <w:rsid w:val="008B392A"/>
    <w:rsid w:val="008B4C58"/>
    <w:rsid w:val="008B4FBF"/>
    <w:rsid w:val="008B713D"/>
    <w:rsid w:val="008C3703"/>
    <w:rsid w:val="008C384D"/>
    <w:rsid w:val="008E06C2"/>
    <w:rsid w:val="008E6C47"/>
    <w:rsid w:val="008F2CE0"/>
    <w:rsid w:val="008F4FB5"/>
    <w:rsid w:val="008F5E81"/>
    <w:rsid w:val="00904618"/>
    <w:rsid w:val="00907DFE"/>
    <w:rsid w:val="009101CC"/>
    <w:rsid w:val="00914C1D"/>
    <w:rsid w:val="00916BF6"/>
    <w:rsid w:val="00916DB0"/>
    <w:rsid w:val="009176D1"/>
    <w:rsid w:val="00920614"/>
    <w:rsid w:val="00920756"/>
    <w:rsid w:val="00926E41"/>
    <w:rsid w:val="00930FB5"/>
    <w:rsid w:val="0094276F"/>
    <w:rsid w:val="00942D38"/>
    <w:rsid w:val="00943F68"/>
    <w:rsid w:val="0094449C"/>
    <w:rsid w:val="009464DB"/>
    <w:rsid w:val="009472CD"/>
    <w:rsid w:val="00947AEB"/>
    <w:rsid w:val="00952E64"/>
    <w:rsid w:val="009565CC"/>
    <w:rsid w:val="009649B7"/>
    <w:rsid w:val="009660E7"/>
    <w:rsid w:val="00971BB5"/>
    <w:rsid w:val="009731F3"/>
    <w:rsid w:val="0098150F"/>
    <w:rsid w:val="009936EF"/>
    <w:rsid w:val="00997452"/>
    <w:rsid w:val="009A3735"/>
    <w:rsid w:val="009C14BB"/>
    <w:rsid w:val="009D19E1"/>
    <w:rsid w:val="009D4CA4"/>
    <w:rsid w:val="009D731B"/>
    <w:rsid w:val="009E3C43"/>
    <w:rsid w:val="009E3CB1"/>
    <w:rsid w:val="009F06B5"/>
    <w:rsid w:val="009F43E7"/>
    <w:rsid w:val="009F4C8C"/>
    <w:rsid w:val="00A0296B"/>
    <w:rsid w:val="00A05EDA"/>
    <w:rsid w:val="00A14774"/>
    <w:rsid w:val="00A17525"/>
    <w:rsid w:val="00A21739"/>
    <w:rsid w:val="00A2555B"/>
    <w:rsid w:val="00A259BE"/>
    <w:rsid w:val="00A26326"/>
    <w:rsid w:val="00A3004F"/>
    <w:rsid w:val="00A41E77"/>
    <w:rsid w:val="00A4395B"/>
    <w:rsid w:val="00A45B0A"/>
    <w:rsid w:val="00A478B1"/>
    <w:rsid w:val="00A64266"/>
    <w:rsid w:val="00A653C8"/>
    <w:rsid w:val="00A665A3"/>
    <w:rsid w:val="00A72ECF"/>
    <w:rsid w:val="00A771A9"/>
    <w:rsid w:val="00A86CB5"/>
    <w:rsid w:val="00A86ED4"/>
    <w:rsid w:val="00A90D29"/>
    <w:rsid w:val="00A94460"/>
    <w:rsid w:val="00A94FA5"/>
    <w:rsid w:val="00A9788A"/>
    <w:rsid w:val="00A978BA"/>
    <w:rsid w:val="00A97B5A"/>
    <w:rsid w:val="00AA5EC7"/>
    <w:rsid w:val="00AA6987"/>
    <w:rsid w:val="00AA71C1"/>
    <w:rsid w:val="00AA7ED5"/>
    <w:rsid w:val="00AB0B65"/>
    <w:rsid w:val="00AB3C12"/>
    <w:rsid w:val="00AD5D8C"/>
    <w:rsid w:val="00AE6511"/>
    <w:rsid w:val="00AE73C7"/>
    <w:rsid w:val="00AF08D7"/>
    <w:rsid w:val="00AF0AC6"/>
    <w:rsid w:val="00AF0F4D"/>
    <w:rsid w:val="00AF27A1"/>
    <w:rsid w:val="00AF4004"/>
    <w:rsid w:val="00B1379C"/>
    <w:rsid w:val="00B15902"/>
    <w:rsid w:val="00B16E6C"/>
    <w:rsid w:val="00B20DD8"/>
    <w:rsid w:val="00B231EF"/>
    <w:rsid w:val="00B235B1"/>
    <w:rsid w:val="00B35888"/>
    <w:rsid w:val="00B3588C"/>
    <w:rsid w:val="00B410B8"/>
    <w:rsid w:val="00B456A0"/>
    <w:rsid w:val="00B64DBD"/>
    <w:rsid w:val="00B66E42"/>
    <w:rsid w:val="00B6737E"/>
    <w:rsid w:val="00B85CEC"/>
    <w:rsid w:val="00B91014"/>
    <w:rsid w:val="00BA0AB2"/>
    <w:rsid w:val="00BA5779"/>
    <w:rsid w:val="00BB4110"/>
    <w:rsid w:val="00BB6B03"/>
    <w:rsid w:val="00BB7236"/>
    <w:rsid w:val="00BC1A23"/>
    <w:rsid w:val="00BC2A22"/>
    <w:rsid w:val="00BC2A38"/>
    <w:rsid w:val="00BC389B"/>
    <w:rsid w:val="00BC5320"/>
    <w:rsid w:val="00BD1F3F"/>
    <w:rsid w:val="00BD5BCD"/>
    <w:rsid w:val="00BD76FE"/>
    <w:rsid w:val="00BE203C"/>
    <w:rsid w:val="00BE2E98"/>
    <w:rsid w:val="00BE3AA3"/>
    <w:rsid w:val="00BE4F3F"/>
    <w:rsid w:val="00BF0FED"/>
    <w:rsid w:val="00BF3D19"/>
    <w:rsid w:val="00BF429E"/>
    <w:rsid w:val="00C108F6"/>
    <w:rsid w:val="00C14731"/>
    <w:rsid w:val="00C14E02"/>
    <w:rsid w:val="00C17112"/>
    <w:rsid w:val="00C20C70"/>
    <w:rsid w:val="00C21450"/>
    <w:rsid w:val="00C22450"/>
    <w:rsid w:val="00C27EBD"/>
    <w:rsid w:val="00C35D94"/>
    <w:rsid w:val="00C36BD9"/>
    <w:rsid w:val="00C40F6B"/>
    <w:rsid w:val="00C459DE"/>
    <w:rsid w:val="00C47165"/>
    <w:rsid w:val="00C51BA7"/>
    <w:rsid w:val="00C53225"/>
    <w:rsid w:val="00C53497"/>
    <w:rsid w:val="00C55743"/>
    <w:rsid w:val="00C6039D"/>
    <w:rsid w:val="00C642AB"/>
    <w:rsid w:val="00C660ED"/>
    <w:rsid w:val="00C6642B"/>
    <w:rsid w:val="00C67503"/>
    <w:rsid w:val="00C67841"/>
    <w:rsid w:val="00C72CDB"/>
    <w:rsid w:val="00C74225"/>
    <w:rsid w:val="00C76972"/>
    <w:rsid w:val="00C77E37"/>
    <w:rsid w:val="00C81C9F"/>
    <w:rsid w:val="00C92A4F"/>
    <w:rsid w:val="00C93D83"/>
    <w:rsid w:val="00C95F39"/>
    <w:rsid w:val="00CA42EB"/>
    <w:rsid w:val="00CA7715"/>
    <w:rsid w:val="00CB0C09"/>
    <w:rsid w:val="00CB13FD"/>
    <w:rsid w:val="00CC1943"/>
    <w:rsid w:val="00CC329A"/>
    <w:rsid w:val="00CD0346"/>
    <w:rsid w:val="00CD0EBD"/>
    <w:rsid w:val="00CD42D1"/>
    <w:rsid w:val="00CD43B7"/>
    <w:rsid w:val="00CD5340"/>
    <w:rsid w:val="00CD6BB8"/>
    <w:rsid w:val="00CD7032"/>
    <w:rsid w:val="00CE1A1B"/>
    <w:rsid w:val="00CE1BF1"/>
    <w:rsid w:val="00CE2D91"/>
    <w:rsid w:val="00CF0296"/>
    <w:rsid w:val="00CF3129"/>
    <w:rsid w:val="00CF6AF5"/>
    <w:rsid w:val="00D0600E"/>
    <w:rsid w:val="00D06998"/>
    <w:rsid w:val="00D12C6B"/>
    <w:rsid w:val="00D1359B"/>
    <w:rsid w:val="00D143F0"/>
    <w:rsid w:val="00D15785"/>
    <w:rsid w:val="00D255E9"/>
    <w:rsid w:val="00D26320"/>
    <w:rsid w:val="00D266FD"/>
    <w:rsid w:val="00D35310"/>
    <w:rsid w:val="00D35BB9"/>
    <w:rsid w:val="00D46670"/>
    <w:rsid w:val="00D504AE"/>
    <w:rsid w:val="00D50F7F"/>
    <w:rsid w:val="00D5505A"/>
    <w:rsid w:val="00D564CA"/>
    <w:rsid w:val="00D64357"/>
    <w:rsid w:val="00D65127"/>
    <w:rsid w:val="00D74DC1"/>
    <w:rsid w:val="00D803A2"/>
    <w:rsid w:val="00D842EB"/>
    <w:rsid w:val="00D861A9"/>
    <w:rsid w:val="00D91DFF"/>
    <w:rsid w:val="00D92949"/>
    <w:rsid w:val="00D95545"/>
    <w:rsid w:val="00D96BE9"/>
    <w:rsid w:val="00DA0CC7"/>
    <w:rsid w:val="00DA25AC"/>
    <w:rsid w:val="00DB2BD6"/>
    <w:rsid w:val="00DB56FF"/>
    <w:rsid w:val="00DC46B2"/>
    <w:rsid w:val="00DC683A"/>
    <w:rsid w:val="00DD1890"/>
    <w:rsid w:val="00DF2189"/>
    <w:rsid w:val="00DF3940"/>
    <w:rsid w:val="00E020C6"/>
    <w:rsid w:val="00E048FA"/>
    <w:rsid w:val="00E13753"/>
    <w:rsid w:val="00E179A2"/>
    <w:rsid w:val="00E21A15"/>
    <w:rsid w:val="00E26DEB"/>
    <w:rsid w:val="00E34FD0"/>
    <w:rsid w:val="00E35664"/>
    <w:rsid w:val="00E4150F"/>
    <w:rsid w:val="00E442AE"/>
    <w:rsid w:val="00E44FD1"/>
    <w:rsid w:val="00E5432B"/>
    <w:rsid w:val="00E62CCA"/>
    <w:rsid w:val="00E663AA"/>
    <w:rsid w:val="00E7264D"/>
    <w:rsid w:val="00E72DA2"/>
    <w:rsid w:val="00E76F63"/>
    <w:rsid w:val="00E85850"/>
    <w:rsid w:val="00E92F07"/>
    <w:rsid w:val="00E95CDF"/>
    <w:rsid w:val="00E9726D"/>
    <w:rsid w:val="00EA13C1"/>
    <w:rsid w:val="00EA6CAC"/>
    <w:rsid w:val="00EB5738"/>
    <w:rsid w:val="00EC6C33"/>
    <w:rsid w:val="00ED2F1E"/>
    <w:rsid w:val="00EE01E1"/>
    <w:rsid w:val="00EE2D79"/>
    <w:rsid w:val="00EE38BF"/>
    <w:rsid w:val="00EF2056"/>
    <w:rsid w:val="00F00C88"/>
    <w:rsid w:val="00F04540"/>
    <w:rsid w:val="00F070F9"/>
    <w:rsid w:val="00F154E3"/>
    <w:rsid w:val="00F1739C"/>
    <w:rsid w:val="00F219C3"/>
    <w:rsid w:val="00F21A91"/>
    <w:rsid w:val="00F23DC1"/>
    <w:rsid w:val="00F25251"/>
    <w:rsid w:val="00F255F5"/>
    <w:rsid w:val="00F27278"/>
    <w:rsid w:val="00F3023B"/>
    <w:rsid w:val="00F323D3"/>
    <w:rsid w:val="00F33317"/>
    <w:rsid w:val="00F33FC2"/>
    <w:rsid w:val="00F45B71"/>
    <w:rsid w:val="00F46C65"/>
    <w:rsid w:val="00F52357"/>
    <w:rsid w:val="00F602A3"/>
    <w:rsid w:val="00F65CD4"/>
    <w:rsid w:val="00F7063F"/>
    <w:rsid w:val="00F729AD"/>
    <w:rsid w:val="00F74307"/>
    <w:rsid w:val="00F75880"/>
    <w:rsid w:val="00F838F4"/>
    <w:rsid w:val="00F8461B"/>
    <w:rsid w:val="00F87E16"/>
    <w:rsid w:val="00F908A0"/>
    <w:rsid w:val="00F92E5E"/>
    <w:rsid w:val="00F94D5A"/>
    <w:rsid w:val="00FA5772"/>
    <w:rsid w:val="00FA5B34"/>
    <w:rsid w:val="00FB0AD4"/>
    <w:rsid w:val="00FB477B"/>
    <w:rsid w:val="00FB7DE6"/>
    <w:rsid w:val="00FC4125"/>
    <w:rsid w:val="00FC478D"/>
    <w:rsid w:val="00FC4D98"/>
    <w:rsid w:val="00FD6DCD"/>
    <w:rsid w:val="00FD77DB"/>
    <w:rsid w:val="00FE153E"/>
    <w:rsid w:val="00FE36BF"/>
    <w:rsid w:val="00FE3F16"/>
    <w:rsid w:val="00FE78DA"/>
    <w:rsid w:val="00FF1B21"/>
    <w:rsid w:val="00FF2E0E"/>
    <w:rsid w:val="00FF374D"/>
    <w:rsid w:val="00FF6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9F7BB2"/>
  <w14:defaultImageDpi w14:val="300"/>
  <w15:chartTrackingRefBased/>
  <w15:docId w15:val="{D523A57C-5BF9-49B1-AF66-D420B36C1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Default Paragraph Font" w:uiPriority="1"/>
    <w:lsdException w:name="Subtitle" w:qFormat="1"/>
    <w:lsdException w:name="Strong" w:qFormat="1"/>
    <w:lsdException w:name="Emphasis" w:qFormat="1"/>
    <w:lsdException w:name="Normal (Web)" w:uiPriority="99"/>
    <w:lsdException w:name="HTML Definition"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E6BB0"/>
    <w:pPr>
      <w:spacing w:before="0" w:after="120"/>
    </w:pPr>
    <w:rPr>
      <w:rFonts w:eastAsiaTheme="minorHAnsi" w:cstheme="minorBidi"/>
      <w:sz w:val="24"/>
      <w:szCs w:val="22"/>
    </w:rPr>
  </w:style>
  <w:style w:type="paragraph" w:styleId="Heading1">
    <w:name w:val="heading 1"/>
    <w:basedOn w:val="Normal"/>
    <w:next w:val="Normal"/>
    <w:link w:val="Heading1Char"/>
    <w:uiPriority w:val="9"/>
    <w:qFormat/>
    <w:rsid w:val="001E6BB0"/>
    <w:pPr>
      <w:keepNext/>
      <w:keepLines/>
      <w:spacing w:before="240" w:after="240" w:line="240" w:lineRule="exact"/>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1E6BB0"/>
    <w:pPr>
      <w:keepNext/>
      <w:keepLines/>
      <w:spacing w:before="240" w:after="240" w:line="240" w:lineRule="exact"/>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57995"/>
    <w:rPr>
      <w:color w:val="0000FF"/>
      <w:u w:val="single"/>
    </w:rPr>
  </w:style>
  <w:style w:type="paragraph" w:styleId="Footer">
    <w:name w:val="footer"/>
    <w:basedOn w:val="Normal"/>
    <w:rsid w:val="001B0D41"/>
    <w:pPr>
      <w:tabs>
        <w:tab w:val="center" w:pos="4320"/>
        <w:tab w:val="right" w:pos="8640"/>
      </w:tabs>
    </w:pPr>
  </w:style>
  <w:style w:type="character" w:styleId="PageNumber">
    <w:name w:val="page number"/>
    <w:basedOn w:val="DefaultParagraphFont"/>
    <w:rsid w:val="001B0D41"/>
  </w:style>
  <w:style w:type="paragraph" w:customStyle="1" w:styleId="Default">
    <w:name w:val="Default"/>
    <w:rsid w:val="00267A21"/>
    <w:pPr>
      <w:autoSpaceDE w:val="0"/>
      <w:autoSpaceDN w:val="0"/>
      <w:adjustRightInd w:val="0"/>
    </w:pPr>
    <w:rPr>
      <w:color w:val="000000"/>
      <w:sz w:val="24"/>
      <w:szCs w:val="24"/>
    </w:rPr>
  </w:style>
  <w:style w:type="paragraph" w:styleId="NormalWeb">
    <w:name w:val="Normal (Web)"/>
    <w:basedOn w:val="Normal"/>
    <w:uiPriority w:val="99"/>
    <w:unhideWhenUsed/>
    <w:rsid w:val="00ED2F1E"/>
    <w:pPr>
      <w:spacing w:before="100" w:beforeAutospacing="1" w:after="100" w:afterAutospacing="1"/>
    </w:pPr>
    <w:rPr>
      <w:rFonts w:ascii="Times" w:hAnsi="Times"/>
      <w:sz w:val="20"/>
      <w:szCs w:val="20"/>
    </w:rPr>
  </w:style>
  <w:style w:type="paragraph" w:styleId="Header">
    <w:name w:val="header"/>
    <w:basedOn w:val="Normal"/>
    <w:link w:val="HeaderChar"/>
    <w:rsid w:val="00CD0346"/>
    <w:pPr>
      <w:tabs>
        <w:tab w:val="center" w:pos="4320"/>
        <w:tab w:val="right" w:pos="8640"/>
      </w:tabs>
    </w:pPr>
  </w:style>
  <w:style w:type="character" w:customStyle="1" w:styleId="HeaderChar">
    <w:name w:val="Header Char"/>
    <w:link w:val="Header"/>
    <w:rsid w:val="00CD0346"/>
    <w:rPr>
      <w:sz w:val="24"/>
      <w:szCs w:val="24"/>
    </w:rPr>
  </w:style>
  <w:style w:type="character" w:styleId="FollowedHyperlink">
    <w:name w:val="FollowedHyperlink"/>
    <w:rsid w:val="003E5D50"/>
    <w:rPr>
      <w:color w:val="800080"/>
      <w:u w:val="single"/>
    </w:rPr>
  </w:style>
  <w:style w:type="paragraph" w:styleId="ListParagraph">
    <w:name w:val="List Paragraph"/>
    <w:basedOn w:val="Normal"/>
    <w:uiPriority w:val="72"/>
    <w:qFormat/>
    <w:rsid w:val="00496050"/>
    <w:pPr>
      <w:ind w:left="720"/>
      <w:contextualSpacing/>
    </w:pPr>
  </w:style>
  <w:style w:type="character" w:customStyle="1" w:styleId="UnresolvedMention1">
    <w:name w:val="Unresolved Mention1"/>
    <w:basedOn w:val="DefaultParagraphFont"/>
    <w:uiPriority w:val="99"/>
    <w:semiHidden/>
    <w:unhideWhenUsed/>
    <w:rsid w:val="004C1E4D"/>
    <w:rPr>
      <w:color w:val="605E5C"/>
      <w:shd w:val="clear" w:color="auto" w:fill="E1DFDD"/>
    </w:rPr>
  </w:style>
  <w:style w:type="character" w:styleId="CommentReference">
    <w:name w:val="annotation reference"/>
    <w:basedOn w:val="DefaultParagraphFont"/>
    <w:rsid w:val="005B59C4"/>
    <w:rPr>
      <w:sz w:val="16"/>
      <w:szCs w:val="16"/>
    </w:rPr>
  </w:style>
  <w:style w:type="paragraph" w:styleId="CommentText">
    <w:name w:val="annotation text"/>
    <w:basedOn w:val="Normal"/>
    <w:link w:val="CommentTextChar"/>
    <w:rsid w:val="005B59C4"/>
    <w:rPr>
      <w:sz w:val="20"/>
      <w:szCs w:val="20"/>
    </w:rPr>
  </w:style>
  <w:style w:type="character" w:customStyle="1" w:styleId="CommentTextChar">
    <w:name w:val="Comment Text Char"/>
    <w:basedOn w:val="DefaultParagraphFont"/>
    <w:link w:val="CommentText"/>
    <w:rsid w:val="005B59C4"/>
  </w:style>
  <w:style w:type="paragraph" w:styleId="CommentSubject">
    <w:name w:val="annotation subject"/>
    <w:basedOn w:val="CommentText"/>
    <w:next w:val="CommentText"/>
    <w:link w:val="CommentSubjectChar"/>
    <w:semiHidden/>
    <w:unhideWhenUsed/>
    <w:rsid w:val="005B59C4"/>
    <w:rPr>
      <w:b/>
      <w:bCs/>
    </w:rPr>
  </w:style>
  <w:style w:type="character" w:customStyle="1" w:styleId="CommentSubjectChar">
    <w:name w:val="Comment Subject Char"/>
    <w:basedOn w:val="CommentTextChar"/>
    <w:link w:val="CommentSubject"/>
    <w:semiHidden/>
    <w:rsid w:val="005B59C4"/>
    <w:rPr>
      <w:b/>
      <w:bCs/>
    </w:rPr>
  </w:style>
  <w:style w:type="paragraph" w:styleId="BalloonText">
    <w:name w:val="Balloon Text"/>
    <w:basedOn w:val="Normal"/>
    <w:link w:val="BalloonTextChar"/>
    <w:semiHidden/>
    <w:unhideWhenUsed/>
    <w:rsid w:val="005B59C4"/>
    <w:rPr>
      <w:rFonts w:ascii="Segoe UI" w:hAnsi="Segoe UI" w:cs="Segoe UI"/>
      <w:sz w:val="18"/>
      <w:szCs w:val="18"/>
    </w:rPr>
  </w:style>
  <w:style w:type="character" w:customStyle="1" w:styleId="BalloonTextChar">
    <w:name w:val="Balloon Text Char"/>
    <w:basedOn w:val="DefaultParagraphFont"/>
    <w:link w:val="BalloonText"/>
    <w:semiHidden/>
    <w:rsid w:val="005B59C4"/>
    <w:rPr>
      <w:rFonts w:ascii="Segoe UI" w:hAnsi="Segoe UI" w:cs="Segoe UI"/>
      <w:sz w:val="18"/>
      <w:szCs w:val="18"/>
    </w:rPr>
  </w:style>
  <w:style w:type="paragraph" w:customStyle="1" w:styleId="bodyindent">
    <w:name w:val="body indent"/>
    <w:basedOn w:val="Normal"/>
    <w:qFormat/>
    <w:rsid w:val="00532991"/>
    <w:pPr>
      <w:ind w:firstLine="360"/>
      <w:contextualSpacing/>
    </w:pPr>
    <w:rPr>
      <w:rFonts w:eastAsia="Times New Roman" w:cs="Times New Roman"/>
      <w:szCs w:val="24"/>
      <w:lang w:val="en"/>
    </w:rPr>
  </w:style>
  <w:style w:type="character" w:customStyle="1" w:styleId="Heading1Char">
    <w:name w:val="Heading 1 Char"/>
    <w:basedOn w:val="DefaultParagraphFont"/>
    <w:link w:val="Heading1"/>
    <w:uiPriority w:val="9"/>
    <w:rsid w:val="001E6BB0"/>
    <w:rPr>
      <w:rFonts w:eastAsiaTheme="majorEastAsia" w:cstheme="majorBidi"/>
      <w:b/>
      <w:sz w:val="24"/>
      <w:szCs w:val="32"/>
    </w:rPr>
  </w:style>
  <w:style w:type="character" w:customStyle="1" w:styleId="Heading2Char">
    <w:name w:val="Heading 2 Char"/>
    <w:basedOn w:val="DefaultParagraphFont"/>
    <w:link w:val="Heading2"/>
    <w:uiPriority w:val="9"/>
    <w:rsid w:val="001E6BB0"/>
    <w:rPr>
      <w:rFonts w:eastAsiaTheme="majorEastAsia" w:cstheme="majorBidi"/>
      <w:b/>
      <w:sz w:val="24"/>
      <w:szCs w:val="26"/>
    </w:rPr>
  </w:style>
  <w:style w:type="paragraph" w:styleId="Title">
    <w:name w:val="Title"/>
    <w:basedOn w:val="Normal"/>
    <w:next w:val="Normal"/>
    <w:link w:val="TitleChar"/>
    <w:uiPriority w:val="10"/>
    <w:qFormat/>
    <w:rsid w:val="00532991"/>
    <w:pPr>
      <w:spacing w:before="120"/>
      <w:contextualSpacing/>
      <w:jc w:val="center"/>
    </w:pPr>
    <w:rPr>
      <w:rFonts w:ascii="Times New Roman Bold" w:eastAsiaTheme="majorEastAsia" w:hAnsi="Times New Roman Bold" w:cstheme="majorBidi"/>
      <w:b/>
      <w:smallCaps/>
      <w:kern w:val="28"/>
      <w:szCs w:val="56"/>
    </w:rPr>
  </w:style>
  <w:style w:type="character" w:customStyle="1" w:styleId="TitleChar">
    <w:name w:val="Title Char"/>
    <w:basedOn w:val="DefaultParagraphFont"/>
    <w:link w:val="Title"/>
    <w:uiPriority w:val="10"/>
    <w:rsid w:val="00532991"/>
    <w:rPr>
      <w:rFonts w:ascii="Times New Roman Bold" w:eastAsiaTheme="majorEastAsia" w:hAnsi="Times New Roman Bold" w:cstheme="majorBidi"/>
      <w:b/>
      <w:smallCaps/>
      <w:kern w:val="28"/>
      <w:sz w:val="24"/>
      <w:szCs w:val="56"/>
    </w:rPr>
  </w:style>
  <w:style w:type="paragraph" w:customStyle="1" w:styleId="BlockText1">
    <w:name w:val="Block Text1"/>
    <w:basedOn w:val="Normal"/>
    <w:qFormat/>
    <w:rsid w:val="00F838F4"/>
    <w:pPr>
      <w:ind w:left="576" w:right="576"/>
      <w:jc w:val="center"/>
    </w:pPr>
    <w:rPr>
      <w:i/>
    </w:rPr>
  </w:style>
  <w:style w:type="character" w:styleId="UnresolvedMention">
    <w:name w:val="Unresolved Mention"/>
    <w:basedOn w:val="DefaultParagraphFont"/>
    <w:uiPriority w:val="99"/>
    <w:semiHidden/>
    <w:unhideWhenUsed/>
    <w:rsid w:val="00CA42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27405">
      <w:bodyDiv w:val="1"/>
      <w:marLeft w:val="0"/>
      <w:marRight w:val="0"/>
      <w:marTop w:val="0"/>
      <w:marBottom w:val="0"/>
      <w:divBdr>
        <w:top w:val="none" w:sz="0" w:space="0" w:color="auto"/>
        <w:left w:val="none" w:sz="0" w:space="0" w:color="auto"/>
        <w:bottom w:val="none" w:sz="0" w:space="0" w:color="auto"/>
        <w:right w:val="none" w:sz="0" w:space="0" w:color="auto"/>
      </w:divBdr>
    </w:div>
    <w:div w:id="214388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sf-gov-resources.nsf.gov/files/nsf24_1.pdf?VersionId=kgELDRDBa6L0pvKXctxcM_d25sDG.Og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nsf-gov-resources.nsf.gov/files/nsf24_1.pdf?VersionId=kgELDRDBa6L0pvKXctxcM_d25sDG.Og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38A7B-FDEC-4224-9A99-E49E71333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4653</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Grant Proposal Guide, Page II-17, NSF 09-29</vt:lpstr>
    </vt:vector>
  </TitlesOfParts>
  <Company>Xidex</Company>
  <LinksUpToDate>false</LinksUpToDate>
  <CharactersWithSpaces>5386</CharactersWithSpaces>
  <SharedDoc>false</SharedDoc>
  <HLinks>
    <vt:vector size="48" baseType="variant">
      <vt:variant>
        <vt:i4>3080229</vt:i4>
      </vt:variant>
      <vt:variant>
        <vt:i4>21</vt:i4>
      </vt:variant>
      <vt:variant>
        <vt:i4>0</vt:i4>
      </vt:variant>
      <vt:variant>
        <vt:i4>5</vt:i4>
      </vt:variant>
      <vt:variant>
        <vt:lpwstr>http://www.otd.harvard.edu/</vt:lpwstr>
      </vt:variant>
      <vt:variant>
        <vt:lpwstr/>
      </vt:variant>
      <vt:variant>
        <vt:i4>917578</vt:i4>
      </vt:variant>
      <vt:variant>
        <vt:i4>18</vt:i4>
      </vt:variant>
      <vt:variant>
        <vt:i4>0</vt:i4>
      </vt:variant>
      <vt:variant>
        <vt:i4>5</vt:i4>
      </vt:variant>
      <vt:variant>
        <vt:lpwstr>http://catalyst.harvard.edu/services/rcr/</vt:lpwstr>
      </vt:variant>
      <vt:variant>
        <vt:lpwstr/>
      </vt:variant>
      <vt:variant>
        <vt:i4>983057</vt:i4>
      </vt:variant>
      <vt:variant>
        <vt:i4>15</vt:i4>
      </vt:variant>
      <vt:variant>
        <vt:i4>0</vt:i4>
      </vt:variant>
      <vt:variant>
        <vt:i4>5</vt:i4>
      </vt:variant>
      <vt:variant>
        <vt:lpwstr>http://www.postdoc.harvard.edu/finding-funding/papd/</vt:lpwstr>
      </vt:variant>
      <vt:variant>
        <vt:lpwstr/>
      </vt:variant>
      <vt:variant>
        <vt:i4>5701718</vt:i4>
      </vt:variant>
      <vt:variant>
        <vt:i4>12</vt:i4>
      </vt:variant>
      <vt:variant>
        <vt:i4>0</vt:i4>
      </vt:variant>
      <vt:variant>
        <vt:i4>5</vt:i4>
      </vt:variant>
      <vt:variant>
        <vt:lpwstr>http://harvie.harvard.edu/Career_Professional_Development/Bridge_to_Learning_Literacy_Program/</vt:lpwstr>
      </vt:variant>
      <vt:variant>
        <vt:lpwstr/>
      </vt:variant>
      <vt:variant>
        <vt:i4>4522079</vt:i4>
      </vt:variant>
      <vt:variant>
        <vt:i4>9</vt:i4>
      </vt:variant>
      <vt:variant>
        <vt:i4>0</vt:i4>
      </vt:variant>
      <vt:variant>
        <vt:i4>5</vt:i4>
      </vt:variant>
      <vt:variant>
        <vt:lpwstr>http://catalyst.harvard.edu/services/elementsofgrantwriting/</vt:lpwstr>
      </vt:variant>
      <vt:variant>
        <vt:lpwstr/>
      </vt:variant>
      <vt:variant>
        <vt:i4>2097189</vt:i4>
      </vt:variant>
      <vt:variant>
        <vt:i4>6</vt:i4>
      </vt:variant>
      <vt:variant>
        <vt:i4>0</vt:i4>
      </vt:variant>
      <vt:variant>
        <vt:i4>5</vt:i4>
      </vt:variant>
      <vt:variant>
        <vt:lpwstr>http://www.postdoc.harvard.edu/</vt:lpwstr>
      </vt:variant>
      <vt:variant>
        <vt:lpwstr/>
      </vt:variant>
      <vt:variant>
        <vt:i4>2097189</vt:i4>
      </vt:variant>
      <vt:variant>
        <vt:i4>3</vt:i4>
      </vt:variant>
      <vt:variant>
        <vt:i4>0</vt:i4>
      </vt:variant>
      <vt:variant>
        <vt:i4>5</vt:i4>
      </vt:variant>
      <vt:variant>
        <vt:lpwstr>http://www.postdoc.harvard.edu/</vt:lpwstr>
      </vt:variant>
      <vt:variant>
        <vt:lpwstr/>
      </vt:variant>
      <vt:variant>
        <vt:i4>4063332</vt:i4>
      </vt:variant>
      <vt:variant>
        <vt:i4>0</vt:i4>
      </vt:variant>
      <vt:variant>
        <vt:i4>0</vt:i4>
      </vt:variant>
      <vt:variant>
        <vt:i4>5</vt:i4>
      </vt:variant>
      <vt:variant>
        <vt:lpwstr>http://www.postdoc.harvard.edu/faculty/effective-mentoring/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Proposal Guide, Page II-17, NSF 09-29</dc:title>
  <dc:subject/>
  <dc:creator>Paul McClure</dc:creator>
  <cp:keywords/>
  <cp:lastModifiedBy>Danielle Maillette</cp:lastModifiedBy>
  <cp:revision>2</cp:revision>
  <cp:lastPrinted>2009-05-27T15:42:00Z</cp:lastPrinted>
  <dcterms:created xsi:type="dcterms:W3CDTF">2024-01-24T16:24:00Z</dcterms:created>
  <dcterms:modified xsi:type="dcterms:W3CDTF">2024-01-24T16:24:00Z</dcterms:modified>
</cp:coreProperties>
</file>